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26D" w:rsidRPr="0021026D" w:rsidRDefault="0021026D" w:rsidP="0021026D">
      <w:pPr>
        <w:jc w:val="center"/>
        <w:rPr>
          <w:rFonts w:ascii="Times New Roman" w:hAnsi="Times New Roman" w:cs="Times New Roman"/>
          <w:i/>
          <w:sz w:val="24"/>
          <w:szCs w:val="24"/>
          <w:lang w:eastAsia="en-GB"/>
        </w:rPr>
      </w:pPr>
      <w:r w:rsidRPr="0021026D">
        <w:rPr>
          <w:rFonts w:ascii="Times New Roman" w:hAnsi="Times New Roman" w:cs="Times New Roman"/>
          <w:i/>
          <w:sz w:val="24"/>
          <w:szCs w:val="24"/>
          <w:lang w:eastAsia="en-GB"/>
        </w:rPr>
        <w:t xml:space="preserve">Üniversite Senatosunun 15.09.2026 tarih ve 21 </w:t>
      </w:r>
      <w:proofErr w:type="spellStart"/>
      <w:r w:rsidRPr="0021026D">
        <w:rPr>
          <w:rFonts w:ascii="Times New Roman" w:hAnsi="Times New Roman" w:cs="Times New Roman"/>
          <w:i/>
          <w:sz w:val="24"/>
          <w:szCs w:val="24"/>
          <w:lang w:eastAsia="en-GB"/>
        </w:rPr>
        <w:t>nolu</w:t>
      </w:r>
      <w:proofErr w:type="spellEnd"/>
      <w:r w:rsidRPr="0021026D">
        <w:rPr>
          <w:rFonts w:ascii="Times New Roman" w:hAnsi="Times New Roman" w:cs="Times New Roman"/>
          <w:i/>
          <w:sz w:val="24"/>
          <w:szCs w:val="24"/>
          <w:lang w:eastAsia="en-GB"/>
        </w:rPr>
        <w:t xml:space="preserve"> toplantı tutanağının 3.maddesinin ekidir</w:t>
      </w:r>
    </w:p>
    <w:p w:rsidR="00A43C89" w:rsidRDefault="00D11436" w:rsidP="00D11436">
      <w:pPr>
        <w:jc w:val="center"/>
        <w:rPr>
          <w:rFonts w:ascii="Times New Roman" w:hAnsi="Times New Roman" w:cs="Times New Roman"/>
          <w:b/>
          <w:sz w:val="24"/>
          <w:szCs w:val="24"/>
          <w:lang w:eastAsia="en-GB"/>
        </w:rPr>
      </w:pPr>
      <w:r w:rsidRPr="005F2912">
        <w:rPr>
          <w:rFonts w:ascii="Times New Roman" w:hAnsi="Times New Roman" w:cs="Times New Roman"/>
          <w:b/>
          <w:sz w:val="24"/>
          <w:szCs w:val="24"/>
          <w:lang w:eastAsia="en-GB"/>
        </w:rPr>
        <w:t>T.C.</w:t>
      </w:r>
      <w:r w:rsidRPr="005F2912">
        <w:rPr>
          <w:rFonts w:ascii="Times New Roman" w:hAnsi="Times New Roman" w:cs="Times New Roman"/>
          <w:b/>
          <w:sz w:val="24"/>
          <w:szCs w:val="24"/>
          <w:lang w:eastAsia="en-GB"/>
        </w:rPr>
        <w:br/>
        <w:t>GAZİANTEP ÜNİVERSİTESİ</w:t>
      </w:r>
      <w:bookmarkStart w:id="0" w:name="_GoBack"/>
      <w:bookmarkEnd w:id="0"/>
      <w:r w:rsidRPr="005F2912">
        <w:rPr>
          <w:rFonts w:ascii="Times New Roman" w:hAnsi="Times New Roman" w:cs="Times New Roman"/>
          <w:b/>
          <w:sz w:val="24"/>
          <w:szCs w:val="24"/>
          <w:lang w:eastAsia="en-GB"/>
        </w:rPr>
        <w:br/>
      </w:r>
      <w:r w:rsidR="00BC3433" w:rsidRPr="00BC3433">
        <w:rPr>
          <w:rFonts w:ascii="Times New Roman" w:hAnsi="Times New Roman" w:cs="Times New Roman"/>
          <w:b/>
          <w:sz w:val="24"/>
          <w:szCs w:val="24"/>
          <w:lang w:eastAsia="en-GB"/>
        </w:rPr>
        <w:t>EMEKLİLİK YAŞ HADDİNİ DOLDURMUŞ ÖĞRETİM ÜYELERİNİN</w:t>
      </w:r>
      <w:r w:rsidR="00BC3433" w:rsidRPr="00BC3433">
        <w:rPr>
          <w:rFonts w:ascii="Times New Roman" w:hAnsi="Times New Roman" w:cs="Times New Roman"/>
          <w:b/>
          <w:sz w:val="24"/>
          <w:szCs w:val="24"/>
          <w:lang w:eastAsia="en-GB"/>
        </w:rPr>
        <w:br/>
        <w:t>SÖZLEŞMELİ OLARAK ÇALIŞTIRILMASINA İLİŞKİN USUL VE ESASLAR</w:t>
      </w:r>
    </w:p>
    <w:p w:rsidR="00D11436" w:rsidRDefault="00D11436" w:rsidP="00D11436">
      <w:pPr>
        <w:pStyle w:val="AralkYok"/>
        <w:rPr>
          <w:b/>
          <w:sz w:val="28"/>
          <w:lang w:eastAsia="en-GB"/>
        </w:rPr>
      </w:pPr>
    </w:p>
    <w:p w:rsidR="00D11436" w:rsidRPr="00B939A8" w:rsidRDefault="00D11436" w:rsidP="00D11436">
      <w:pPr>
        <w:jc w:val="center"/>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t>Amaç, Kapsam ve Dayanak</w:t>
      </w:r>
    </w:p>
    <w:p w:rsidR="00D11436" w:rsidRDefault="00D11436" w:rsidP="00D11436">
      <w:pPr>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t>Amaç ve kapsam</w:t>
      </w:r>
    </w:p>
    <w:p w:rsidR="00D11436" w:rsidRPr="00B939A8" w:rsidRDefault="00D11436" w:rsidP="00D11436">
      <w:pPr>
        <w:jc w:val="both"/>
        <w:rPr>
          <w:rFonts w:ascii="Times New Roman" w:hAnsi="Times New Roman" w:cs="Times New Roman"/>
          <w:sz w:val="24"/>
          <w:szCs w:val="24"/>
          <w:lang w:eastAsia="en-GB"/>
        </w:rPr>
      </w:pPr>
      <w:r w:rsidRPr="00B939A8">
        <w:rPr>
          <w:rFonts w:ascii="Times New Roman" w:hAnsi="Times New Roman" w:cs="Times New Roman"/>
          <w:b/>
          <w:sz w:val="24"/>
          <w:szCs w:val="24"/>
          <w:lang w:eastAsia="en-GB"/>
        </w:rPr>
        <w:t xml:space="preserve">MADDE 1- </w:t>
      </w:r>
      <w:r w:rsidRPr="00590016">
        <w:rPr>
          <w:rFonts w:ascii="Times New Roman" w:hAnsi="Times New Roman" w:cs="Times New Roman"/>
          <w:sz w:val="24"/>
          <w:szCs w:val="24"/>
          <w:lang w:eastAsia="en-GB"/>
        </w:rPr>
        <w:t>(1)</w:t>
      </w:r>
      <w:r w:rsidR="0050232E">
        <w:rPr>
          <w:rFonts w:ascii="Times New Roman" w:hAnsi="Times New Roman" w:cs="Times New Roman"/>
          <w:sz w:val="24"/>
          <w:szCs w:val="24"/>
          <w:lang w:eastAsia="en-GB"/>
        </w:rPr>
        <w:t xml:space="preserve"> </w:t>
      </w:r>
      <w:r w:rsidRPr="00B939A8">
        <w:rPr>
          <w:rFonts w:ascii="Times New Roman" w:hAnsi="Times New Roman" w:cs="Times New Roman"/>
          <w:sz w:val="24"/>
          <w:szCs w:val="24"/>
          <w:lang w:eastAsia="en-GB"/>
        </w:rPr>
        <w:t>Gaziantep Üniversitesinde emeklilik yaş haddini doldurmuş öğretim üyelerinin sözleşmeli olarak çalıştırılmasına ilişkin usul ve esasları belirlemektir.</w:t>
      </w:r>
    </w:p>
    <w:p w:rsidR="00D11436" w:rsidRPr="00B939A8" w:rsidRDefault="00D11436" w:rsidP="00D11436">
      <w:pPr>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t>Dayanak</w:t>
      </w:r>
    </w:p>
    <w:p w:rsidR="00D11436" w:rsidRDefault="00D11436" w:rsidP="00D11436">
      <w:pPr>
        <w:jc w:val="both"/>
        <w:rPr>
          <w:rFonts w:ascii="Times New Roman" w:hAnsi="Times New Roman" w:cs="Times New Roman"/>
          <w:sz w:val="24"/>
          <w:szCs w:val="24"/>
          <w:lang w:eastAsia="en-GB"/>
        </w:rPr>
      </w:pPr>
      <w:r w:rsidRPr="00B939A8">
        <w:rPr>
          <w:rFonts w:ascii="Times New Roman" w:hAnsi="Times New Roman" w:cs="Times New Roman"/>
          <w:b/>
          <w:sz w:val="24"/>
          <w:szCs w:val="24"/>
          <w:lang w:eastAsia="en-GB"/>
        </w:rPr>
        <w:t>MADDE 2-</w:t>
      </w:r>
      <w:r w:rsidRPr="00B939A8">
        <w:rPr>
          <w:rFonts w:ascii="Times New Roman" w:hAnsi="Times New Roman" w:cs="Times New Roman"/>
          <w:sz w:val="24"/>
          <w:szCs w:val="24"/>
          <w:lang w:eastAsia="en-GB"/>
        </w:rPr>
        <w:t xml:space="preserve"> (1) Bu Usul ve Esaslar, 2547 sayılı Yükseköğretim Kanununun 30 uncu maddesin</w:t>
      </w:r>
      <w:r>
        <w:rPr>
          <w:rFonts w:ascii="Times New Roman" w:hAnsi="Times New Roman" w:cs="Times New Roman"/>
          <w:sz w:val="24"/>
          <w:szCs w:val="24"/>
          <w:lang w:eastAsia="en-GB"/>
        </w:rPr>
        <w:t xml:space="preserve">e ve </w:t>
      </w:r>
      <w:r w:rsidRPr="00F06B74">
        <w:rPr>
          <w:rFonts w:ascii="Times New Roman" w:hAnsi="Times New Roman" w:cs="Times New Roman"/>
          <w:sz w:val="24"/>
          <w:szCs w:val="24"/>
          <w:lang w:eastAsia="en-GB"/>
        </w:rPr>
        <w:t>Yükseköğretim Kurumlarında Emeklilik Yaş Haddini Doldurmuş Öğretim Üyelerinin Sözleşmeli Olarak</w:t>
      </w:r>
      <w:r>
        <w:rPr>
          <w:rFonts w:ascii="Times New Roman" w:hAnsi="Times New Roman" w:cs="Times New Roman"/>
          <w:sz w:val="24"/>
          <w:szCs w:val="24"/>
          <w:lang w:eastAsia="en-GB"/>
        </w:rPr>
        <w:t xml:space="preserve"> </w:t>
      </w:r>
      <w:r w:rsidRPr="00F06B74">
        <w:rPr>
          <w:rFonts w:ascii="Times New Roman" w:hAnsi="Times New Roman" w:cs="Times New Roman"/>
          <w:sz w:val="24"/>
          <w:szCs w:val="24"/>
          <w:lang w:eastAsia="en-GB"/>
        </w:rPr>
        <w:t>Çalıştırılmasına İlişkin Usul ve Esaslara</w:t>
      </w:r>
      <w:r>
        <w:rPr>
          <w:rFonts w:ascii="Times New Roman" w:hAnsi="Times New Roman" w:cs="Times New Roman"/>
          <w:sz w:val="24"/>
          <w:szCs w:val="24"/>
          <w:lang w:eastAsia="en-GB"/>
        </w:rPr>
        <w:t xml:space="preserve"> </w:t>
      </w:r>
      <w:r w:rsidRPr="00B939A8">
        <w:rPr>
          <w:rFonts w:ascii="Times New Roman" w:hAnsi="Times New Roman" w:cs="Times New Roman"/>
          <w:sz w:val="24"/>
          <w:szCs w:val="24"/>
          <w:lang w:eastAsia="en-GB"/>
        </w:rPr>
        <w:t>dayanılarak hazırlanmıştır.</w:t>
      </w:r>
    </w:p>
    <w:p w:rsidR="00D11436" w:rsidRPr="00B939A8" w:rsidRDefault="00D11436" w:rsidP="00D11436">
      <w:pPr>
        <w:jc w:val="center"/>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t>Sözleşmeli Çalışma</w:t>
      </w:r>
    </w:p>
    <w:p w:rsidR="00D11436" w:rsidRPr="00B939A8" w:rsidRDefault="00D11436" w:rsidP="00D11436">
      <w:pPr>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t>Başvuru ve kabul şartları</w:t>
      </w:r>
    </w:p>
    <w:p w:rsidR="00D11436" w:rsidRPr="00B939A8" w:rsidRDefault="00D11436" w:rsidP="00D11436">
      <w:pPr>
        <w:jc w:val="both"/>
        <w:rPr>
          <w:rFonts w:ascii="Times New Roman" w:hAnsi="Times New Roman" w:cs="Times New Roman"/>
          <w:sz w:val="24"/>
          <w:szCs w:val="24"/>
          <w:lang w:eastAsia="en-GB"/>
        </w:rPr>
      </w:pPr>
      <w:r w:rsidRPr="00B939A8">
        <w:rPr>
          <w:rFonts w:ascii="Times New Roman" w:hAnsi="Times New Roman" w:cs="Times New Roman"/>
          <w:b/>
          <w:sz w:val="24"/>
          <w:szCs w:val="24"/>
          <w:lang w:eastAsia="en-GB"/>
        </w:rPr>
        <w:t>MADDE 3-</w:t>
      </w:r>
      <w:r w:rsidRPr="00B939A8">
        <w:rPr>
          <w:rFonts w:ascii="Times New Roman" w:hAnsi="Times New Roman" w:cs="Times New Roman"/>
          <w:sz w:val="24"/>
          <w:szCs w:val="24"/>
          <w:lang w:eastAsia="en-GB"/>
        </w:rPr>
        <w:t xml:space="preserve"> (1) Üniversitede görev yapan öğretim üyeleri,</w:t>
      </w:r>
      <w:r w:rsidR="0050232E">
        <w:rPr>
          <w:rFonts w:ascii="Times New Roman" w:hAnsi="Times New Roman" w:cs="Times New Roman"/>
          <w:sz w:val="24"/>
          <w:szCs w:val="24"/>
          <w:lang w:eastAsia="en-GB"/>
        </w:rPr>
        <w:t xml:space="preserve"> sözleşmeli olarak çalışma taleplerine ilişkin</w:t>
      </w:r>
      <w:r w:rsidRPr="00B939A8">
        <w:rPr>
          <w:rFonts w:ascii="Times New Roman" w:hAnsi="Times New Roman" w:cs="Times New Roman"/>
          <w:sz w:val="24"/>
          <w:szCs w:val="24"/>
          <w:lang w:eastAsia="en-GB"/>
        </w:rPr>
        <w:t xml:space="preserve"> müracaatlarını, yaş haddini doldurmadan en az üç ay önce kadrosunun bulunduğu bölüm başkanlığına</w:t>
      </w:r>
      <w:r>
        <w:rPr>
          <w:rFonts w:ascii="Times New Roman" w:hAnsi="Times New Roman" w:cs="Times New Roman"/>
          <w:sz w:val="24"/>
          <w:szCs w:val="24"/>
          <w:lang w:eastAsia="en-GB"/>
        </w:rPr>
        <w:t xml:space="preserve"> başvuru dilekçesi, akademik faaliyetler tablosu ve bunların kanıtlayıcı belgeleriyle </w:t>
      </w:r>
      <w:r w:rsidRPr="00B939A8">
        <w:rPr>
          <w:rFonts w:ascii="Times New Roman" w:hAnsi="Times New Roman" w:cs="Times New Roman"/>
          <w:sz w:val="24"/>
          <w:szCs w:val="24"/>
          <w:lang w:eastAsia="en-GB"/>
        </w:rPr>
        <w:t>yapma</w:t>
      </w:r>
      <w:r>
        <w:rPr>
          <w:rFonts w:ascii="Times New Roman" w:hAnsi="Times New Roman" w:cs="Times New Roman"/>
          <w:sz w:val="24"/>
          <w:szCs w:val="24"/>
          <w:lang w:eastAsia="en-GB"/>
        </w:rPr>
        <w:t>ları</w:t>
      </w:r>
      <w:r w:rsidRPr="00B939A8">
        <w:rPr>
          <w:rFonts w:ascii="Times New Roman" w:hAnsi="Times New Roman" w:cs="Times New Roman"/>
          <w:sz w:val="24"/>
          <w:szCs w:val="24"/>
          <w:lang w:eastAsia="en-GB"/>
        </w:rPr>
        <w:t xml:space="preserve"> gereklidir.</w:t>
      </w:r>
    </w:p>
    <w:p w:rsidR="004F1CF1" w:rsidRDefault="00D11436" w:rsidP="00D11436">
      <w:pPr>
        <w:jc w:val="both"/>
        <w:rPr>
          <w:rFonts w:ascii="Times New Roman" w:hAnsi="Times New Roman" w:cs="Times New Roman"/>
          <w:color w:val="000000" w:themeColor="text1"/>
          <w:sz w:val="24"/>
        </w:rPr>
      </w:pPr>
      <w:r w:rsidRPr="00B939A8">
        <w:rPr>
          <w:rFonts w:ascii="Times New Roman" w:hAnsi="Times New Roman" w:cs="Times New Roman"/>
          <w:sz w:val="24"/>
          <w:szCs w:val="24"/>
          <w:lang w:eastAsia="en-GB"/>
        </w:rPr>
        <w:t>(2) Emekli</w:t>
      </w:r>
      <w:r>
        <w:rPr>
          <w:rFonts w:ascii="Times New Roman" w:hAnsi="Times New Roman" w:cs="Times New Roman"/>
          <w:sz w:val="24"/>
          <w:szCs w:val="24"/>
          <w:lang w:eastAsia="en-GB"/>
        </w:rPr>
        <w:t>lik yaş haddini doldurmakta</w:t>
      </w:r>
      <w:r w:rsidRPr="00B939A8">
        <w:rPr>
          <w:rFonts w:ascii="Times New Roman" w:hAnsi="Times New Roman" w:cs="Times New Roman"/>
          <w:sz w:val="24"/>
          <w:szCs w:val="24"/>
          <w:lang w:eastAsia="en-GB"/>
        </w:rPr>
        <w:t xml:space="preserve"> olan öğretim üyesinin sözleşmeli olarak çalıştırıl</w:t>
      </w:r>
      <w:r>
        <w:rPr>
          <w:rFonts w:ascii="Times New Roman" w:hAnsi="Times New Roman" w:cs="Times New Roman"/>
          <w:sz w:val="24"/>
          <w:szCs w:val="24"/>
          <w:lang w:eastAsia="en-GB"/>
        </w:rPr>
        <w:t xml:space="preserve">abilmesi için </w:t>
      </w:r>
      <w:r w:rsidRPr="00FE715D">
        <w:rPr>
          <w:rFonts w:ascii="Times New Roman" w:hAnsi="Times New Roman" w:cs="Times New Roman"/>
          <w:sz w:val="24"/>
          <w:szCs w:val="24"/>
          <w:lang w:eastAsia="en-GB"/>
        </w:rPr>
        <w:t>başvuru tarihinden önceki son beş yıl içinde gerçek</w:t>
      </w:r>
      <w:r>
        <w:rPr>
          <w:rFonts w:ascii="Times New Roman" w:hAnsi="Times New Roman" w:cs="Times New Roman"/>
          <w:sz w:val="24"/>
          <w:szCs w:val="24"/>
          <w:lang w:eastAsia="en-GB"/>
        </w:rPr>
        <w:t>leştirdiği akademik çalışmalar esas alınarak</w:t>
      </w:r>
      <w:r w:rsidRPr="00FE715D">
        <w:rPr>
          <w:rFonts w:ascii="Times New Roman" w:hAnsi="Times New Roman" w:cs="Times New Roman"/>
          <w:sz w:val="24"/>
          <w:szCs w:val="24"/>
          <w:lang w:eastAsia="en-GB"/>
        </w:rPr>
        <w:t>, başvuru tarihinde yürürlükte bulunan Gaziantep Üniversitesi Öğretim Üyeliğine Yükseltilme</w:t>
      </w:r>
      <w:r>
        <w:rPr>
          <w:rFonts w:ascii="Times New Roman" w:hAnsi="Times New Roman" w:cs="Times New Roman"/>
          <w:sz w:val="24"/>
          <w:szCs w:val="24"/>
          <w:lang w:eastAsia="en-GB"/>
        </w:rPr>
        <w:t xml:space="preserve"> ve Atanma Kriterleri Yönergesi</w:t>
      </w:r>
      <w:r w:rsidRPr="00FE715D">
        <w:rPr>
          <w:rFonts w:ascii="Times New Roman" w:hAnsi="Times New Roman" w:cs="Times New Roman"/>
          <w:sz w:val="24"/>
          <w:szCs w:val="24"/>
          <w:lang w:eastAsia="en-GB"/>
        </w:rPr>
        <w:t>nde ilgili bilim alanı için öngörülen profesörlük</w:t>
      </w:r>
      <w:r>
        <w:rPr>
          <w:rFonts w:ascii="Times New Roman" w:hAnsi="Times New Roman" w:cs="Times New Roman"/>
          <w:sz w:val="24"/>
          <w:szCs w:val="24"/>
          <w:lang w:eastAsia="en-GB"/>
        </w:rPr>
        <w:t xml:space="preserve"> </w:t>
      </w:r>
      <w:r w:rsidR="00090055">
        <w:rPr>
          <w:rFonts w:ascii="Times New Roman" w:hAnsi="Times New Roman" w:cs="Times New Roman"/>
          <w:sz w:val="24"/>
          <w:szCs w:val="24"/>
          <w:lang w:eastAsia="en-GB"/>
        </w:rPr>
        <w:t xml:space="preserve">kadrosuna atanmak için gerekli olan </w:t>
      </w:r>
      <w:r>
        <w:rPr>
          <w:rFonts w:ascii="Times New Roman" w:hAnsi="Times New Roman" w:cs="Times New Roman"/>
          <w:sz w:val="24"/>
          <w:szCs w:val="24"/>
          <w:lang w:eastAsia="en-GB"/>
        </w:rPr>
        <w:t>akademik faaliyet ve puan</w:t>
      </w:r>
      <w:r w:rsidRPr="00FE715D">
        <w:rPr>
          <w:rFonts w:ascii="Times New Roman" w:hAnsi="Times New Roman" w:cs="Times New Roman"/>
          <w:sz w:val="24"/>
          <w:szCs w:val="24"/>
          <w:lang w:eastAsia="en-GB"/>
        </w:rPr>
        <w:t xml:space="preserve"> şartlarını sağlaması gerekir</w:t>
      </w:r>
      <w:r w:rsidR="004F1CF1">
        <w:rPr>
          <w:rFonts w:ascii="Times New Roman" w:hAnsi="Times New Roman" w:cs="Times New Roman"/>
          <w:sz w:val="24"/>
          <w:szCs w:val="24"/>
          <w:lang w:eastAsia="en-GB"/>
        </w:rPr>
        <w:t xml:space="preserve">, ancak </w:t>
      </w:r>
      <w:r w:rsidRPr="00E62B5D">
        <w:rPr>
          <w:rFonts w:ascii="Times New Roman" w:hAnsi="Times New Roman" w:cs="Times New Roman"/>
          <w:color w:val="000000" w:themeColor="text1"/>
          <w:sz w:val="24"/>
        </w:rPr>
        <w:t>Tıp ve Diş Hekimliği Fakültelerinde eğitim-öğretimin sürdürülebilmesi için Yükseköğretim Kurulunca belirlenen anabilim dalı bazında gerekli asgari öğretim üyesi sayısını karşılamak üzere öğretim üyesi eksiği olan anabilim dallarında Gaziantep Üniversitesi Öğretim Üyeliğine Yükseltilme ve Atanma Kriterleri Yönergesinde belirtilen puan ve diğer şartları sağlayan aday olmaması durumu</w:t>
      </w:r>
      <w:r w:rsidR="00090055">
        <w:rPr>
          <w:rFonts w:ascii="Times New Roman" w:hAnsi="Times New Roman" w:cs="Times New Roman"/>
          <w:color w:val="000000" w:themeColor="text1"/>
          <w:sz w:val="24"/>
        </w:rPr>
        <w:t>nda, yu</w:t>
      </w:r>
      <w:r w:rsidR="004F1CF1">
        <w:rPr>
          <w:rFonts w:ascii="Times New Roman" w:hAnsi="Times New Roman" w:cs="Times New Roman"/>
          <w:color w:val="000000" w:themeColor="text1"/>
          <w:sz w:val="24"/>
        </w:rPr>
        <w:t>karıdaki şartlar aranmaz.</w:t>
      </w:r>
    </w:p>
    <w:p w:rsidR="00D11436" w:rsidRDefault="00D11436" w:rsidP="00D11436">
      <w:pPr>
        <w:jc w:val="both"/>
        <w:rPr>
          <w:rFonts w:ascii="Times New Roman" w:hAnsi="Times New Roman" w:cs="Times New Roman"/>
          <w:sz w:val="24"/>
          <w:szCs w:val="24"/>
          <w:lang w:eastAsia="en-GB"/>
        </w:rPr>
      </w:pPr>
      <w:r w:rsidRPr="00B939A8">
        <w:rPr>
          <w:rFonts w:ascii="Times New Roman" w:hAnsi="Times New Roman" w:cs="Times New Roman"/>
          <w:sz w:val="24"/>
          <w:szCs w:val="24"/>
          <w:lang w:eastAsia="en-GB"/>
        </w:rPr>
        <w:t>(3) 2’nci fıkradaki kriterleri sağlayan öğretim üyelerinin sözleşmeli olarak çalıştırılma</w:t>
      </w:r>
      <w:r>
        <w:rPr>
          <w:rFonts w:ascii="Times New Roman" w:hAnsi="Times New Roman" w:cs="Times New Roman"/>
          <w:sz w:val="24"/>
          <w:szCs w:val="24"/>
          <w:lang w:eastAsia="en-GB"/>
        </w:rPr>
        <w:t>sına ilişkin görüşler</w:t>
      </w:r>
      <w:r w:rsidRPr="00B939A8">
        <w:rPr>
          <w:rFonts w:ascii="Times New Roman" w:hAnsi="Times New Roman" w:cs="Times New Roman"/>
          <w:sz w:val="24"/>
          <w:szCs w:val="24"/>
          <w:lang w:eastAsia="en-GB"/>
        </w:rPr>
        <w:t>; bölüm başkanının, ilgili anabilim dalı başkanı ve bölüm kurulunun görüşünü</w:t>
      </w:r>
      <w:r w:rsidR="00D128F3">
        <w:rPr>
          <w:rFonts w:ascii="Times New Roman" w:hAnsi="Times New Roman" w:cs="Times New Roman"/>
          <w:sz w:val="24"/>
          <w:szCs w:val="24"/>
          <w:lang w:eastAsia="en-GB"/>
        </w:rPr>
        <w:t xml:space="preserve"> alarak vereceği gerekçeli </w:t>
      </w:r>
      <w:r w:rsidRPr="00B939A8">
        <w:rPr>
          <w:rFonts w:ascii="Times New Roman" w:hAnsi="Times New Roman" w:cs="Times New Roman"/>
          <w:sz w:val="24"/>
          <w:szCs w:val="24"/>
          <w:lang w:eastAsia="en-GB"/>
        </w:rPr>
        <w:t xml:space="preserve">görüşü üzerine, ilgili birim yönetim kurulu ve üniversite yönetim kurulunun kararları </w:t>
      </w:r>
      <w:r>
        <w:rPr>
          <w:rFonts w:ascii="Times New Roman" w:hAnsi="Times New Roman" w:cs="Times New Roman"/>
          <w:sz w:val="24"/>
          <w:szCs w:val="24"/>
          <w:lang w:eastAsia="en-GB"/>
        </w:rPr>
        <w:t>doğrultusunda</w:t>
      </w:r>
      <w:r w:rsidRPr="00B939A8">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t xml:space="preserve">Üniversitenin görüşü olarak </w:t>
      </w:r>
      <w:r w:rsidRPr="00B939A8">
        <w:rPr>
          <w:rFonts w:ascii="Times New Roman" w:hAnsi="Times New Roman" w:cs="Times New Roman"/>
          <w:sz w:val="24"/>
          <w:szCs w:val="24"/>
          <w:lang w:eastAsia="en-GB"/>
        </w:rPr>
        <w:t>Yükseköğretim Kurulu Başkanlığına gönderilir.</w:t>
      </w:r>
      <w:r>
        <w:rPr>
          <w:rFonts w:ascii="Times New Roman" w:hAnsi="Times New Roman" w:cs="Times New Roman"/>
          <w:sz w:val="24"/>
          <w:szCs w:val="24"/>
          <w:lang w:eastAsia="en-GB"/>
        </w:rPr>
        <w:t xml:space="preserve">  </w:t>
      </w:r>
      <w:r w:rsidRPr="00F06B74">
        <w:rPr>
          <w:rFonts w:ascii="Times New Roman" w:hAnsi="Times New Roman" w:cs="Times New Roman"/>
          <w:sz w:val="24"/>
          <w:szCs w:val="24"/>
          <w:lang w:eastAsia="en-GB"/>
        </w:rPr>
        <w:t>Bu kapsamda verilecek tüm görüş ve kararların, bu Usul ve Esaslar ile Senato tarafından belirlenen nesnel ve objektif kriterlere dayanması zorunludur. Olumsuz görüş ve kararlar, somut ve denetlenebilir gerekçeleriyle birlikte yazılı olarak belirtilir; kriterler dışında keyfî, kişisel veya ayrımcı değerlendirme yapılamaz.</w:t>
      </w:r>
      <w:r w:rsidRPr="00B939A8">
        <w:rPr>
          <w:rFonts w:ascii="Times New Roman" w:hAnsi="Times New Roman" w:cs="Times New Roman"/>
          <w:sz w:val="24"/>
          <w:szCs w:val="24"/>
          <w:lang w:eastAsia="en-GB"/>
        </w:rPr>
        <w:t xml:space="preserve"> </w:t>
      </w:r>
    </w:p>
    <w:p w:rsidR="00D11436" w:rsidRDefault="00D11436" w:rsidP="00D11436">
      <w:pPr>
        <w:jc w:val="both"/>
        <w:rPr>
          <w:rFonts w:ascii="Times New Roman" w:hAnsi="Times New Roman" w:cs="Times New Roman"/>
          <w:sz w:val="24"/>
          <w:szCs w:val="24"/>
          <w:lang w:eastAsia="en-GB"/>
        </w:rPr>
      </w:pPr>
      <w:r>
        <w:rPr>
          <w:rFonts w:ascii="Times New Roman" w:hAnsi="Times New Roman" w:cs="Times New Roman"/>
          <w:sz w:val="24"/>
          <w:szCs w:val="24"/>
          <w:lang w:eastAsia="en-GB"/>
        </w:rPr>
        <w:lastRenderedPageBreak/>
        <w:t xml:space="preserve">(4) </w:t>
      </w:r>
      <w:r w:rsidRPr="00D15D40">
        <w:rPr>
          <w:rFonts w:ascii="Times New Roman" w:hAnsi="Times New Roman" w:cs="Times New Roman"/>
          <w:sz w:val="24"/>
          <w:szCs w:val="24"/>
          <w:lang w:eastAsia="en-GB"/>
        </w:rPr>
        <w:t xml:space="preserve">Sözleşmeli öğretim üyesi çalıştırılabilecek bölüm ve programlar; öğretim üyesi sayısı, ders yükü, lisans ve lisansüstü programların sürdürülebilirliği, akreditasyon </w:t>
      </w:r>
      <w:r>
        <w:rPr>
          <w:rFonts w:ascii="Times New Roman" w:hAnsi="Times New Roman" w:cs="Times New Roman"/>
          <w:sz w:val="24"/>
          <w:szCs w:val="24"/>
          <w:lang w:eastAsia="en-GB"/>
        </w:rPr>
        <w:t>gerekleri</w:t>
      </w:r>
      <w:r w:rsidRPr="00D15D40">
        <w:rPr>
          <w:rFonts w:ascii="Times New Roman" w:hAnsi="Times New Roman" w:cs="Times New Roman"/>
          <w:sz w:val="24"/>
          <w:szCs w:val="24"/>
          <w:lang w:eastAsia="en-GB"/>
        </w:rPr>
        <w:t>, araştırma faaliyetleri, uzmanlık ihtiyacı ve diğer hizmet gerekleri dikkate alınarak belirlenir.</w:t>
      </w:r>
    </w:p>
    <w:p w:rsidR="00D11436" w:rsidRDefault="00D11436" w:rsidP="00D11436">
      <w:pPr>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(5) </w:t>
      </w:r>
      <w:r w:rsidRPr="00B939A8">
        <w:rPr>
          <w:rFonts w:ascii="Times New Roman" w:hAnsi="Times New Roman" w:cs="Times New Roman"/>
          <w:sz w:val="24"/>
          <w:szCs w:val="24"/>
          <w:lang w:eastAsia="en-GB"/>
        </w:rPr>
        <w:t>Yükseköğretim Kurulu</w:t>
      </w:r>
      <w:r>
        <w:rPr>
          <w:rFonts w:ascii="Times New Roman" w:hAnsi="Times New Roman" w:cs="Times New Roman"/>
          <w:sz w:val="24"/>
          <w:szCs w:val="24"/>
          <w:lang w:eastAsia="en-GB"/>
        </w:rPr>
        <w:t>nun</w:t>
      </w:r>
      <w:r w:rsidRPr="00B939A8">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t xml:space="preserve">kararıyla </w:t>
      </w:r>
      <w:r w:rsidRPr="00B939A8">
        <w:rPr>
          <w:rFonts w:ascii="Times New Roman" w:hAnsi="Times New Roman" w:cs="Times New Roman"/>
          <w:sz w:val="24"/>
          <w:szCs w:val="24"/>
          <w:lang w:eastAsia="en-GB"/>
        </w:rPr>
        <w:t>sözleşmeli olarak çalıştırılması uygun görülen</w:t>
      </w:r>
      <w:r>
        <w:rPr>
          <w:rFonts w:ascii="Times New Roman" w:hAnsi="Times New Roman" w:cs="Times New Roman"/>
          <w:sz w:val="24"/>
          <w:szCs w:val="24"/>
          <w:lang w:eastAsia="en-GB"/>
        </w:rPr>
        <w:t xml:space="preserve"> öğretim üyeleri</w:t>
      </w:r>
      <w:r w:rsidRPr="00B939A8">
        <w:rPr>
          <w:rFonts w:ascii="Times New Roman" w:hAnsi="Times New Roman" w:cs="Times New Roman"/>
          <w:sz w:val="24"/>
          <w:szCs w:val="24"/>
          <w:lang w:eastAsia="en-GB"/>
        </w:rPr>
        <w:t xml:space="preserve">, emeklilik yaş hadlerini doldurdukları tarihten itibaren </w:t>
      </w:r>
      <w:r>
        <w:rPr>
          <w:rFonts w:ascii="Times New Roman" w:hAnsi="Times New Roman" w:cs="Times New Roman"/>
          <w:sz w:val="24"/>
          <w:szCs w:val="24"/>
          <w:lang w:eastAsia="en-GB"/>
        </w:rPr>
        <w:t>ikişer</w:t>
      </w:r>
      <w:r w:rsidRPr="00B939A8">
        <w:rPr>
          <w:rFonts w:ascii="Times New Roman" w:hAnsi="Times New Roman" w:cs="Times New Roman"/>
          <w:sz w:val="24"/>
          <w:szCs w:val="24"/>
          <w:lang w:eastAsia="en-GB"/>
        </w:rPr>
        <w:t xml:space="preserve"> yıllık süre</w:t>
      </w:r>
      <w:r>
        <w:rPr>
          <w:rFonts w:ascii="Times New Roman" w:hAnsi="Times New Roman" w:cs="Times New Roman"/>
          <w:sz w:val="24"/>
          <w:szCs w:val="24"/>
          <w:lang w:eastAsia="en-GB"/>
        </w:rPr>
        <w:t>lerle</w:t>
      </w:r>
      <w:r w:rsidRPr="00B939A8">
        <w:rPr>
          <w:rFonts w:ascii="Times New Roman" w:hAnsi="Times New Roman" w:cs="Times New Roman"/>
          <w:sz w:val="24"/>
          <w:szCs w:val="24"/>
          <w:lang w:eastAsia="en-GB"/>
        </w:rPr>
        <w:t xml:space="preserve"> sözleşmeli olarak çalıştırılabilirler. Sözleşmeler aynı usulle, öğretim üyelerinin yetmiş beş yaşını doldurdukları tarihi geçmemek üzere emeklilik veya yaşlılık aylığı bağlanıncaya kadar </w:t>
      </w:r>
      <w:r>
        <w:rPr>
          <w:rFonts w:ascii="Times New Roman" w:hAnsi="Times New Roman" w:cs="Times New Roman"/>
          <w:sz w:val="24"/>
          <w:szCs w:val="24"/>
          <w:lang w:eastAsia="en-GB"/>
        </w:rPr>
        <w:t>ikişer</w:t>
      </w:r>
      <w:r w:rsidRPr="00B939A8">
        <w:rPr>
          <w:rFonts w:ascii="Times New Roman" w:hAnsi="Times New Roman" w:cs="Times New Roman"/>
          <w:sz w:val="24"/>
          <w:szCs w:val="24"/>
          <w:lang w:eastAsia="en-GB"/>
        </w:rPr>
        <w:t xml:space="preserve"> yıllık sürelerle uzatılabilir.</w:t>
      </w:r>
      <w:r>
        <w:rPr>
          <w:rFonts w:ascii="Times New Roman" w:hAnsi="Times New Roman" w:cs="Times New Roman"/>
          <w:sz w:val="24"/>
          <w:szCs w:val="24"/>
          <w:lang w:eastAsia="en-GB"/>
        </w:rPr>
        <w:t xml:space="preserve"> </w:t>
      </w:r>
      <w:r w:rsidRPr="005B7C85">
        <w:rPr>
          <w:rFonts w:ascii="Times New Roman" w:hAnsi="Times New Roman" w:cs="Times New Roman"/>
          <w:sz w:val="24"/>
          <w:szCs w:val="24"/>
          <w:lang w:eastAsia="en-GB"/>
        </w:rPr>
        <w:t>Yükseköğretim Kurulu tarafından bölüm, program veya yükseköğretim kurumu itibarıyla getirilecek sayı sınırlamaları ve diğer belirlemeler saklıdır.</w:t>
      </w:r>
    </w:p>
    <w:p w:rsidR="00052ACB" w:rsidRDefault="00052ACB" w:rsidP="00D11436">
      <w:pPr>
        <w:jc w:val="both"/>
        <w:rPr>
          <w:rFonts w:ascii="Times New Roman" w:hAnsi="Times New Roman" w:cs="Times New Roman"/>
          <w:b/>
          <w:bCs/>
          <w:sz w:val="24"/>
          <w:szCs w:val="24"/>
          <w:lang w:eastAsia="en-GB"/>
        </w:rPr>
      </w:pPr>
    </w:p>
    <w:p w:rsidR="00D11436" w:rsidRPr="00A40D53" w:rsidRDefault="00D11436" w:rsidP="00D11436">
      <w:pPr>
        <w:jc w:val="both"/>
        <w:rPr>
          <w:rFonts w:ascii="Times New Roman" w:hAnsi="Times New Roman" w:cs="Times New Roman"/>
          <w:b/>
          <w:bCs/>
          <w:sz w:val="24"/>
          <w:szCs w:val="24"/>
          <w:lang w:eastAsia="en-GB"/>
        </w:rPr>
      </w:pPr>
      <w:r w:rsidRPr="00A40D53">
        <w:rPr>
          <w:rFonts w:ascii="Times New Roman" w:hAnsi="Times New Roman" w:cs="Times New Roman"/>
          <w:b/>
          <w:bCs/>
          <w:sz w:val="24"/>
          <w:szCs w:val="24"/>
          <w:lang w:eastAsia="en-GB"/>
        </w:rPr>
        <w:t>Sözleşme Yenilemek için Gerekli Akademik Kriterler</w:t>
      </w:r>
    </w:p>
    <w:p w:rsidR="00D11436" w:rsidRDefault="00D11436" w:rsidP="00D11436">
      <w:pPr>
        <w:jc w:val="both"/>
        <w:rPr>
          <w:rFonts w:ascii="Times New Roman" w:hAnsi="Times New Roman" w:cs="Times New Roman"/>
          <w:sz w:val="24"/>
          <w:szCs w:val="24"/>
          <w:lang w:eastAsia="en-GB"/>
        </w:rPr>
      </w:pPr>
      <w:r w:rsidRPr="005F6A0D">
        <w:rPr>
          <w:rFonts w:ascii="Times New Roman" w:hAnsi="Times New Roman" w:cs="Times New Roman"/>
          <w:b/>
          <w:bCs/>
          <w:sz w:val="24"/>
          <w:szCs w:val="24"/>
          <w:lang w:eastAsia="en-GB"/>
        </w:rPr>
        <w:t>MADDE 4-</w:t>
      </w:r>
      <w:r>
        <w:rPr>
          <w:rFonts w:ascii="Times New Roman" w:hAnsi="Times New Roman" w:cs="Times New Roman"/>
          <w:sz w:val="24"/>
          <w:szCs w:val="24"/>
          <w:lang w:eastAsia="en-GB"/>
        </w:rPr>
        <w:t xml:space="preserve"> (1) </w:t>
      </w:r>
      <w:r w:rsidRPr="0003343A">
        <w:rPr>
          <w:rFonts w:ascii="Times New Roman" w:hAnsi="Times New Roman" w:cs="Times New Roman"/>
          <w:sz w:val="24"/>
          <w:szCs w:val="24"/>
          <w:lang w:eastAsia="en-GB"/>
        </w:rPr>
        <w:t>Emeklilik yaş haddini doldurmuş öğretim üyelerinin sözleşmel</w:t>
      </w:r>
      <w:r>
        <w:rPr>
          <w:rFonts w:ascii="Times New Roman" w:hAnsi="Times New Roman" w:cs="Times New Roman"/>
          <w:sz w:val="24"/>
          <w:szCs w:val="24"/>
          <w:lang w:eastAsia="en-GB"/>
        </w:rPr>
        <w:t>erinin yenilenebilmesi</w:t>
      </w:r>
      <w:r w:rsidRPr="0003343A">
        <w:rPr>
          <w:rFonts w:ascii="Times New Roman" w:hAnsi="Times New Roman" w:cs="Times New Roman"/>
          <w:sz w:val="24"/>
          <w:szCs w:val="24"/>
          <w:lang w:eastAsia="en-GB"/>
        </w:rPr>
        <w:t xml:space="preserve"> için </w:t>
      </w:r>
      <w:r>
        <w:rPr>
          <w:rFonts w:ascii="Times New Roman" w:hAnsi="Times New Roman" w:cs="Times New Roman"/>
          <w:sz w:val="24"/>
          <w:szCs w:val="24"/>
          <w:lang w:eastAsia="en-GB"/>
        </w:rPr>
        <w:t>m</w:t>
      </w:r>
      <w:r w:rsidRPr="00747F00">
        <w:rPr>
          <w:rFonts w:ascii="Times New Roman" w:hAnsi="Times New Roman" w:cs="Times New Roman"/>
          <w:sz w:val="24"/>
          <w:szCs w:val="24"/>
          <w:lang w:eastAsia="en-GB"/>
        </w:rPr>
        <w:t>evcut sözleşmenin başla</w:t>
      </w:r>
      <w:r>
        <w:rPr>
          <w:rFonts w:ascii="Times New Roman" w:hAnsi="Times New Roman" w:cs="Times New Roman"/>
          <w:sz w:val="24"/>
          <w:szCs w:val="24"/>
          <w:lang w:eastAsia="en-GB"/>
        </w:rPr>
        <w:t>ngıç</w:t>
      </w:r>
      <w:r w:rsidRPr="00747F00">
        <w:rPr>
          <w:rFonts w:ascii="Times New Roman" w:hAnsi="Times New Roman" w:cs="Times New Roman"/>
          <w:sz w:val="24"/>
          <w:szCs w:val="24"/>
          <w:lang w:eastAsia="en-GB"/>
        </w:rPr>
        <w:t xml:space="preserve"> tarih</w:t>
      </w:r>
      <w:r>
        <w:rPr>
          <w:rFonts w:ascii="Times New Roman" w:hAnsi="Times New Roman" w:cs="Times New Roman"/>
          <w:sz w:val="24"/>
          <w:szCs w:val="24"/>
          <w:lang w:eastAsia="en-GB"/>
        </w:rPr>
        <w:t>inden</w:t>
      </w:r>
      <w:r w:rsidRPr="00747F00">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t>yenileme başvuru tarihine kadar (</w:t>
      </w:r>
      <w:r w:rsidRPr="00747F00">
        <w:rPr>
          <w:rFonts w:ascii="Times New Roman" w:hAnsi="Times New Roman" w:cs="Times New Roman"/>
          <w:sz w:val="24"/>
          <w:szCs w:val="24"/>
          <w:lang w:eastAsia="en-GB"/>
        </w:rPr>
        <w:t xml:space="preserve">son </w:t>
      </w:r>
      <w:r>
        <w:rPr>
          <w:rFonts w:ascii="Times New Roman" w:hAnsi="Times New Roman" w:cs="Times New Roman"/>
          <w:sz w:val="24"/>
          <w:szCs w:val="24"/>
          <w:lang w:eastAsia="en-GB"/>
        </w:rPr>
        <w:t>2</w:t>
      </w:r>
      <w:r w:rsidRPr="00747F00">
        <w:rPr>
          <w:rFonts w:ascii="Times New Roman" w:hAnsi="Times New Roman" w:cs="Times New Roman"/>
          <w:sz w:val="24"/>
          <w:szCs w:val="24"/>
          <w:lang w:eastAsia="en-GB"/>
        </w:rPr>
        <w:t xml:space="preserve"> yıl içinde</w:t>
      </w:r>
      <w:r>
        <w:rPr>
          <w:rFonts w:ascii="Times New Roman" w:hAnsi="Times New Roman" w:cs="Times New Roman"/>
          <w:sz w:val="24"/>
          <w:szCs w:val="24"/>
          <w:lang w:eastAsia="en-GB"/>
        </w:rPr>
        <w:t xml:space="preserve">) </w:t>
      </w:r>
      <w:r w:rsidRPr="00FE715D">
        <w:rPr>
          <w:rFonts w:ascii="Times New Roman" w:hAnsi="Times New Roman" w:cs="Times New Roman"/>
          <w:sz w:val="24"/>
          <w:szCs w:val="24"/>
          <w:lang w:eastAsia="en-GB"/>
        </w:rPr>
        <w:t>gerçek</w:t>
      </w:r>
      <w:r>
        <w:rPr>
          <w:rFonts w:ascii="Times New Roman" w:hAnsi="Times New Roman" w:cs="Times New Roman"/>
          <w:sz w:val="24"/>
          <w:szCs w:val="24"/>
          <w:lang w:eastAsia="en-GB"/>
        </w:rPr>
        <w:t>leştirdikleri akademik çalışmalar esas alınarak</w:t>
      </w:r>
      <w:r w:rsidRPr="00FE715D">
        <w:rPr>
          <w:rFonts w:ascii="Times New Roman" w:hAnsi="Times New Roman" w:cs="Times New Roman"/>
          <w:sz w:val="24"/>
          <w:szCs w:val="24"/>
          <w:lang w:eastAsia="en-GB"/>
        </w:rPr>
        <w:t>, başvuru tarihinde yürürlükte bulunan Gaziantep Üniversitesi Öğretim Üyeliğine Yükseltilme</w:t>
      </w:r>
      <w:r>
        <w:rPr>
          <w:rFonts w:ascii="Times New Roman" w:hAnsi="Times New Roman" w:cs="Times New Roman"/>
          <w:sz w:val="24"/>
          <w:szCs w:val="24"/>
          <w:lang w:eastAsia="en-GB"/>
        </w:rPr>
        <w:t xml:space="preserve"> ve Atanma Kriterleri Yönergesi</w:t>
      </w:r>
      <w:r w:rsidRPr="00FE715D">
        <w:rPr>
          <w:rFonts w:ascii="Times New Roman" w:hAnsi="Times New Roman" w:cs="Times New Roman"/>
          <w:sz w:val="24"/>
          <w:szCs w:val="24"/>
          <w:lang w:eastAsia="en-GB"/>
        </w:rPr>
        <w:t xml:space="preserve">nde ilgili bilim alanı için öngörülen profesörlük </w:t>
      </w:r>
      <w:r w:rsidR="00D128F3">
        <w:rPr>
          <w:rFonts w:ascii="Times New Roman" w:hAnsi="Times New Roman" w:cs="Times New Roman"/>
          <w:sz w:val="24"/>
          <w:szCs w:val="24"/>
          <w:lang w:eastAsia="en-GB"/>
        </w:rPr>
        <w:t xml:space="preserve">kadrosuna atanmak için gerekli olan </w:t>
      </w:r>
      <w:r>
        <w:rPr>
          <w:rFonts w:ascii="Times New Roman" w:hAnsi="Times New Roman" w:cs="Times New Roman"/>
          <w:sz w:val="24"/>
          <w:szCs w:val="24"/>
          <w:lang w:eastAsia="en-GB"/>
        </w:rPr>
        <w:t xml:space="preserve">akademik faaliyet ve puan </w:t>
      </w:r>
      <w:r w:rsidRPr="00FE715D">
        <w:rPr>
          <w:rFonts w:ascii="Times New Roman" w:hAnsi="Times New Roman" w:cs="Times New Roman"/>
          <w:sz w:val="24"/>
          <w:szCs w:val="24"/>
          <w:lang w:eastAsia="en-GB"/>
        </w:rPr>
        <w:t>şartlarını</w:t>
      </w:r>
      <w:r w:rsidR="002E3174">
        <w:rPr>
          <w:rFonts w:ascii="Times New Roman" w:hAnsi="Times New Roman" w:cs="Times New Roman"/>
          <w:sz w:val="24"/>
          <w:szCs w:val="24"/>
          <w:lang w:eastAsia="en-GB"/>
        </w:rPr>
        <w:t>n en az 1/3’ünü</w:t>
      </w:r>
      <w:r>
        <w:rPr>
          <w:rFonts w:ascii="Times New Roman" w:hAnsi="Times New Roman" w:cs="Times New Roman"/>
          <w:sz w:val="24"/>
          <w:szCs w:val="24"/>
          <w:lang w:eastAsia="en-GB"/>
        </w:rPr>
        <w:t xml:space="preserve"> sağlamaları gerekir. Yayın sayı</w:t>
      </w:r>
      <w:r w:rsidR="002E3174">
        <w:rPr>
          <w:rFonts w:ascii="Times New Roman" w:hAnsi="Times New Roman" w:cs="Times New Roman"/>
          <w:sz w:val="24"/>
          <w:szCs w:val="24"/>
          <w:lang w:eastAsia="en-GB"/>
        </w:rPr>
        <w:t>sına ilişkin şartların 1/3’ü</w:t>
      </w:r>
      <w:r>
        <w:rPr>
          <w:rFonts w:ascii="Times New Roman" w:hAnsi="Times New Roman" w:cs="Times New Roman"/>
          <w:sz w:val="24"/>
          <w:szCs w:val="24"/>
          <w:lang w:eastAsia="en-GB"/>
        </w:rPr>
        <w:t xml:space="preserve"> tam sayı olmaması halinde, sayı bir üst tam sayıya yuvarlanır.</w:t>
      </w:r>
    </w:p>
    <w:p w:rsidR="00D11436" w:rsidRDefault="00D11436" w:rsidP="00D11436">
      <w:pPr>
        <w:jc w:val="both"/>
        <w:rPr>
          <w:rFonts w:ascii="Times New Roman" w:hAnsi="Times New Roman" w:cs="Times New Roman"/>
          <w:sz w:val="24"/>
          <w:szCs w:val="24"/>
          <w:lang w:eastAsia="en-GB"/>
        </w:rPr>
      </w:pPr>
    </w:p>
    <w:p w:rsidR="00D11436" w:rsidRPr="00B939A8" w:rsidRDefault="00D11436" w:rsidP="00D11436">
      <w:pPr>
        <w:jc w:val="both"/>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t>Sözleşme ve ücretler</w:t>
      </w:r>
    </w:p>
    <w:p w:rsidR="00D11436" w:rsidRDefault="00D11436" w:rsidP="00D11436">
      <w:pPr>
        <w:jc w:val="both"/>
        <w:rPr>
          <w:rFonts w:ascii="Times New Roman" w:hAnsi="Times New Roman" w:cs="Times New Roman"/>
          <w:sz w:val="24"/>
          <w:szCs w:val="24"/>
          <w:lang w:eastAsia="en-GB"/>
        </w:rPr>
      </w:pPr>
      <w:r w:rsidRPr="00B939A8">
        <w:rPr>
          <w:rFonts w:ascii="Times New Roman" w:hAnsi="Times New Roman" w:cs="Times New Roman"/>
          <w:b/>
          <w:sz w:val="24"/>
          <w:szCs w:val="24"/>
          <w:lang w:eastAsia="en-GB"/>
        </w:rPr>
        <w:t xml:space="preserve">MADDE </w:t>
      </w:r>
      <w:r>
        <w:rPr>
          <w:rFonts w:ascii="Times New Roman" w:hAnsi="Times New Roman" w:cs="Times New Roman"/>
          <w:b/>
          <w:sz w:val="24"/>
          <w:szCs w:val="24"/>
          <w:lang w:eastAsia="en-GB"/>
        </w:rPr>
        <w:t>5</w:t>
      </w:r>
      <w:r w:rsidRPr="00B939A8">
        <w:rPr>
          <w:rFonts w:ascii="Times New Roman" w:hAnsi="Times New Roman" w:cs="Times New Roman"/>
          <w:b/>
          <w:sz w:val="24"/>
          <w:szCs w:val="24"/>
          <w:lang w:eastAsia="en-GB"/>
        </w:rPr>
        <w:t>-</w:t>
      </w:r>
      <w:r w:rsidRPr="00B939A8">
        <w:rPr>
          <w:rFonts w:ascii="Times New Roman" w:hAnsi="Times New Roman" w:cs="Times New Roman"/>
          <w:sz w:val="24"/>
          <w:szCs w:val="24"/>
          <w:lang w:eastAsia="en-GB"/>
        </w:rPr>
        <w:t xml:space="preserve"> (1) Öğretim üyeleriyle üniversitemizde, net tutarı, en son bulundukları kadroları için öngörülmüş olan gösterge, ek gösterge, taban ve kıdem aylıkları, üniversite ödeneği, yükseköğretim tazminatı, eğitim-öğretim ödeneği, geliştirme ödeneği, makam ve görev tazminatları ve 375 sayılı Kanun Hükmünde Kararnamenin Ek 9 uncu maddesinde belirlenmiş olan ek ödemenin </w:t>
      </w:r>
      <w:r w:rsidRPr="005B7C85">
        <w:rPr>
          <w:rFonts w:ascii="Times New Roman" w:hAnsi="Times New Roman" w:cs="Times New Roman"/>
          <w:sz w:val="24"/>
          <w:szCs w:val="24"/>
          <w:lang w:eastAsia="en-GB"/>
        </w:rPr>
        <w:t>(2547 sayılı Kanunun 58 inci maddesinin (c) fıkrasından yararlananların ücretlerinde anılan ek 9 uncu madde uyarınca yapılan ek ödeme dikkate alınmaz)</w:t>
      </w:r>
      <w:r>
        <w:rPr>
          <w:rFonts w:ascii="Times New Roman" w:hAnsi="Times New Roman" w:cs="Times New Roman"/>
          <w:sz w:val="24"/>
          <w:szCs w:val="24"/>
          <w:lang w:eastAsia="en-GB"/>
        </w:rPr>
        <w:t xml:space="preserve"> </w:t>
      </w:r>
      <w:r w:rsidRPr="00B939A8">
        <w:rPr>
          <w:rFonts w:ascii="Times New Roman" w:hAnsi="Times New Roman" w:cs="Times New Roman"/>
          <w:sz w:val="24"/>
          <w:szCs w:val="24"/>
          <w:lang w:eastAsia="en-GB"/>
        </w:rPr>
        <w:t>toplamından ilgili mevzuatı uyarınca vergi ve diğer kesintiler yapıldıktan sonra kalan net tutarı geçmemek üzere belirlenecek ücret üzerinden sözleşme yapılır.</w:t>
      </w:r>
      <w:r>
        <w:rPr>
          <w:rFonts w:ascii="Times New Roman" w:hAnsi="Times New Roman" w:cs="Times New Roman"/>
          <w:sz w:val="24"/>
          <w:szCs w:val="24"/>
          <w:lang w:eastAsia="en-GB"/>
        </w:rPr>
        <w:t xml:space="preserve"> </w:t>
      </w:r>
    </w:p>
    <w:p w:rsidR="00D11436" w:rsidRDefault="00D11436" w:rsidP="00D11436">
      <w:pPr>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(2) Bu kapsamda çalıştırılanlar </w:t>
      </w:r>
      <w:r w:rsidRPr="005F6A0D">
        <w:rPr>
          <w:rFonts w:ascii="Times New Roman" w:hAnsi="Times New Roman" w:cs="Times New Roman"/>
          <w:sz w:val="24"/>
          <w:szCs w:val="24"/>
          <w:lang w:eastAsia="en-GB"/>
        </w:rPr>
        <w:t>ayrıca, en son bulundukları kadro esas alınarak; 2547 sayılı Kanunun 58 inci maddesine göre ek ödeme ile 2914 sayılı Yükseköğretim Personel Kanununun 11 inc</w:t>
      </w:r>
      <w:r w:rsidR="00460D4A">
        <w:rPr>
          <w:rFonts w:ascii="Times New Roman" w:hAnsi="Times New Roman" w:cs="Times New Roman"/>
          <w:sz w:val="24"/>
          <w:szCs w:val="24"/>
          <w:lang w:eastAsia="en-GB"/>
        </w:rPr>
        <w:t xml:space="preserve">i maddesine göre ek ders ücreti </w:t>
      </w:r>
      <w:r w:rsidRPr="005F6A0D">
        <w:rPr>
          <w:rFonts w:ascii="Times New Roman" w:hAnsi="Times New Roman" w:cs="Times New Roman"/>
          <w:sz w:val="24"/>
          <w:szCs w:val="24"/>
          <w:lang w:eastAsia="en-GB"/>
        </w:rPr>
        <w:t>ve ek 4 üncü maddesine göre akademik teşvik ödeneğinden yararlanabilir.</w:t>
      </w:r>
    </w:p>
    <w:p w:rsidR="00052ACB" w:rsidRDefault="00052ACB" w:rsidP="00D11436">
      <w:pPr>
        <w:jc w:val="both"/>
        <w:rPr>
          <w:rFonts w:ascii="Times New Roman" w:hAnsi="Times New Roman" w:cs="Times New Roman"/>
          <w:sz w:val="24"/>
          <w:szCs w:val="24"/>
          <w:lang w:eastAsia="en-GB"/>
        </w:rPr>
      </w:pPr>
    </w:p>
    <w:p w:rsidR="00D11436" w:rsidRPr="00B939A8" w:rsidRDefault="00D11436" w:rsidP="00D11436">
      <w:pPr>
        <w:jc w:val="both"/>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t>İdari görev yasağı</w:t>
      </w:r>
    </w:p>
    <w:p w:rsidR="00D11436" w:rsidRDefault="00D11436" w:rsidP="00D11436">
      <w:pPr>
        <w:jc w:val="both"/>
        <w:rPr>
          <w:rFonts w:ascii="Times New Roman" w:hAnsi="Times New Roman" w:cs="Times New Roman"/>
          <w:sz w:val="24"/>
          <w:szCs w:val="24"/>
          <w:lang w:eastAsia="en-GB"/>
        </w:rPr>
      </w:pPr>
      <w:r w:rsidRPr="00B939A8">
        <w:rPr>
          <w:rFonts w:ascii="Times New Roman" w:hAnsi="Times New Roman" w:cs="Times New Roman"/>
          <w:b/>
          <w:sz w:val="24"/>
          <w:szCs w:val="24"/>
          <w:lang w:eastAsia="en-GB"/>
        </w:rPr>
        <w:t xml:space="preserve">MADDE </w:t>
      </w:r>
      <w:r>
        <w:rPr>
          <w:rFonts w:ascii="Times New Roman" w:hAnsi="Times New Roman" w:cs="Times New Roman"/>
          <w:b/>
          <w:sz w:val="24"/>
          <w:szCs w:val="24"/>
          <w:lang w:eastAsia="en-GB"/>
        </w:rPr>
        <w:t>6</w:t>
      </w:r>
      <w:r w:rsidRPr="00B939A8">
        <w:rPr>
          <w:rFonts w:ascii="Times New Roman" w:hAnsi="Times New Roman" w:cs="Times New Roman"/>
          <w:b/>
          <w:sz w:val="24"/>
          <w:szCs w:val="24"/>
          <w:lang w:eastAsia="en-GB"/>
        </w:rPr>
        <w:t>-</w:t>
      </w:r>
      <w:r w:rsidRPr="00B939A8">
        <w:rPr>
          <w:rFonts w:ascii="Times New Roman" w:hAnsi="Times New Roman" w:cs="Times New Roman"/>
          <w:sz w:val="24"/>
          <w:szCs w:val="24"/>
          <w:lang w:eastAsia="en-GB"/>
        </w:rPr>
        <w:t xml:space="preserve"> (1) Sözleşmeli olarak çalıştırılan öğretim üyeleri idari görev yapamazlar. Senato üyesi olamazlar, fakülte, enstitü, yüksekokul, konservatuvar, bölüm ve anabilim dalı kurulları ile fakülte, enstitü, yüksekokul, konservatuvar yönetim kurullarında görev yapamazlar ve bu görevlere seçilecek üyeler için oy kullanamazlar.</w:t>
      </w:r>
      <w:r>
        <w:rPr>
          <w:rFonts w:ascii="Times New Roman" w:hAnsi="Times New Roman" w:cs="Times New Roman"/>
          <w:sz w:val="24"/>
          <w:szCs w:val="24"/>
          <w:lang w:eastAsia="en-GB"/>
        </w:rPr>
        <w:t xml:space="preserve"> </w:t>
      </w:r>
    </w:p>
    <w:p w:rsidR="00052ACB" w:rsidRDefault="00052ACB" w:rsidP="00D11436">
      <w:pPr>
        <w:jc w:val="both"/>
        <w:rPr>
          <w:rFonts w:ascii="Times New Roman" w:hAnsi="Times New Roman" w:cs="Times New Roman"/>
          <w:sz w:val="24"/>
          <w:szCs w:val="24"/>
          <w:lang w:eastAsia="en-GB"/>
        </w:rPr>
      </w:pPr>
    </w:p>
    <w:p w:rsidR="00D11436" w:rsidRPr="00B939A8" w:rsidRDefault="00D11436" w:rsidP="00D11436">
      <w:pPr>
        <w:jc w:val="both"/>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lastRenderedPageBreak/>
        <w:t>Ödev ve sorumluluklar</w:t>
      </w:r>
    </w:p>
    <w:p w:rsidR="00D11436" w:rsidRPr="00B939A8" w:rsidRDefault="00D11436" w:rsidP="00D11436">
      <w:pPr>
        <w:jc w:val="both"/>
        <w:rPr>
          <w:rFonts w:ascii="Times New Roman" w:hAnsi="Times New Roman" w:cs="Times New Roman"/>
          <w:sz w:val="24"/>
          <w:szCs w:val="24"/>
          <w:lang w:eastAsia="en-GB"/>
        </w:rPr>
      </w:pPr>
      <w:r w:rsidRPr="00B939A8">
        <w:rPr>
          <w:rFonts w:ascii="Times New Roman" w:hAnsi="Times New Roman" w:cs="Times New Roman"/>
          <w:b/>
          <w:sz w:val="24"/>
          <w:szCs w:val="24"/>
          <w:lang w:eastAsia="en-GB"/>
        </w:rPr>
        <w:t xml:space="preserve">MADDE </w:t>
      </w:r>
      <w:r>
        <w:rPr>
          <w:rFonts w:ascii="Times New Roman" w:hAnsi="Times New Roman" w:cs="Times New Roman"/>
          <w:b/>
          <w:sz w:val="24"/>
          <w:szCs w:val="24"/>
          <w:lang w:eastAsia="en-GB"/>
        </w:rPr>
        <w:t>7</w:t>
      </w:r>
      <w:r w:rsidRPr="00B939A8">
        <w:rPr>
          <w:rFonts w:ascii="Times New Roman" w:hAnsi="Times New Roman" w:cs="Times New Roman"/>
          <w:b/>
          <w:sz w:val="24"/>
          <w:szCs w:val="24"/>
          <w:lang w:eastAsia="en-GB"/>
        </w:rPr>
        <w:t>-</w:t>
      </w:r>
      <w:r w:rsidRPr="00B939A8">
        <w:rPr>
          <w:rFonts w:ascii="Times New Roman" w:hAnsi="Times New Roman" w:cs="Times New Roman"/>
          <w:sz w:val="24"/>
          <w:szCs w:val="24"/>
          <w:lang w:eastAsia="en-GB"/>
        </w:rPr>
        <w:t xml:space="preserve"> (1) Sözleşmeli öğretim üyeleri hakkında kadrolu öğretim üyelerinin tabi olduğu izin hakları, yasak</w:t>
      </w:r>
      <w:r>
        <w:rPr>
          <w:rFonts w:ascii="Times New Roman" w:hAnsi="Times New Roman" w:cs="Times New Roman"/>
          <w:sz w:val="24"/>
          <w:szCs w:val="24"/>
          <w:lang w:eastAsia="en-GB"/>
        </w:rPr>
        <w:t>lar</w:t>
      </w:r>
      <w:r w:rsidRPr="00B939A8">
        <w:rPr>
          <w:rFonts w:ascii="Times New Roman" w:hAnsi="Times New Roman" w:cs="Times New Roman"/>
          <w:sz w:val="24"/>
          <w:szCs w:val="24"/>
          <w:lang w:eastAsia="en-GB"/>
        </w:rPr>
        <w:t>, ödev ve sorumluluklar ile disipline ilişkin hükümler uygulanır.</w:t>
      </w:r>
    </w:p>
    <w:p w:rsidR="00D11436" w:rsidRDefault="00D11436" w:rsidP="00D11436">
      <w:pPr>
        <w:jc w:val="both"/>
        <w:rPr>
          <w:rFonts w:ascii="Times New Roman" w:hAnsi="Times New Roman" w:cs="Times New Roman"/>
          <w:sz w:val="24"/>
          <w:szCs w:val="24"/>
          <w:lang w:eastAsia="en-GB"/>
        </w:rPr>
      </w:pPr>
      <w:r w:rsidRPr="00B939A8">
        <w:rPr>
          <w:rFonts w:ascii="Times New Roman" w:hAnsi="Times New Roman" w:cs="Times New Roman"/>
          <w:sz w:val="24"/>
          <w:szCs w:val="24"/>
          <w:lang w:eastAsia="en-GB"/>
        </w:rPr>
        <w:t>(2) Sözleşmeli olarak çalıştırılan öğretim üyeleri; 2547 sayılı Kanunun 40’ıncı maddesinin (b) fıkrası uyarınca görevlendirilemezler, 3 ay ve daha uzun süreli olarak üniversite dışında görevlendirilemezler.</w:t>
      </w:r>
    </w:p>
    <w:p w:rsidR="00D11436" w:rsidRPr="00D11436" w:rsidRDefault="00D11436" w:rsidP="00D11436">
      <w:pPr>
        <w:pStyle w:val="AralkYok"/>
        <w:jc w:val="center"/>
        <w:rPr>
          <w:rFonts w:ascii="Times New Roman" w:hAnsi="Times New Roman" w:cs="Times New Roman"/>
          <w:b/>
          <w:sz w:val="24"/>
          <w:lang w:eastAsia="en-GB"/>
        </w:rPr>
      </w:pPr>
    </w:p>
    <w:p w:rsidR="00D11436" w:rsidRPr="00D11436" w:rsidRDefault="00D11436" w:rsidP="00D11436">
      <w:pPr>
        <w:pStyle w:val="AralkYok"/>
        <w:jc w:val="center"/>
        <w:rPr>
          <w:rFonts w:ascii="Times New Roman" w:hAnsi="Times New Roman" w:cs="Times New Roman"/>
          <w:b/>
          <w:sz w:val="24"/>
          <w:lang w:eastAsia="en-GB"/>
        </w:rPr>
      </w:pPr>
      <w:r w:rsidRPr="00D11436">
        <w:rPr>
          <w:rFonts w:ascii="Times New Roman" w:hAnsi="Times New Roman" w:cs="Times New Roman"/>
          <w:b/>
          <w:sz w:val="24"/>
          <w:lang w:eastAsia="en-GB"/>
        </w:rPr>
        <w:t>Çeşitli ve Son Hükümler</w:t>
      </w:r>
    </w:p>
    <w:p w:rsidR="00D11436" w:rsidRPr="00A40D53" w:rsidRDefault="00D11436" w:rsidP="00D11436">
      <w:pPr>
        <w:rPr>
          <w:rFonts w:ascii="Times New Roman" w:hAnsi="Times New Roman" w:cs="Times New Roman"/>
          <w:b/>
          <w:bCs/>
          <w:sz w:val="24"/>
          <w:szCs w:val="24"/>
        </w:rPr>
      </w:pPr>
      <w:r w:rsidRPr="00A40D53">
        <w:rPr>
          <w:rFonts w:ascii="Times New Roman" w:hAnsi="Times New Roman" w:cs="Times New Roman"/>
          <w:b/>
          <w:bCs/>
          <w:sz w:val="24"/>
          <w:szCs w:val="24"/>
        </w:rPr>
        <w:t>İstisna</w:t>
      </w:r>
    </w:p>
    <w:p w:rsidR="00D11436" w:rsidRDefault="00D11436" w:rsidP="00D11436">
      <w:pPr>
        <w:jc w:val="both"/>
        <w:rPr>
          <w:rFonts w:ascii="Times New Roman" w:hAnsi="Times New Roman" w:cs="Times New Roman"/>
          <w:sz w:val="24"/>
          <w:szCs w:val="24"/>
          <w:lang w:eastAsia="en-GB"/>
        </w:rPr>
      </w:pPr>
      <w:r w:rsidRPr="005F6A0D">
        <w:rPr>
          <w:rFonts w:ascii="Times New Roman" w:hAnsi="Times New Roman" w:cs="Times New Roman"/>
          <w:b/>
          <w:bCs/>
          <w:sz w:val="24"/>
          <w:szCs w:val="24"/>
        </w:rPr>
        <w:t>GEÇİCİ MADDE 1-</w:t>
      </w:r>
      <w:r w:rsidRPr="00747F00">
        <w:rPr>
          <w:rFonts w:ascii="Times New Roman" w:hAnsi="Times New Roman" w:cs="Times New Roman"/>
          <w:sz w:val="24"/>
          <w:szCs w:val="24"/>
        </w:rPr>
        <w:t xml:space="preserve"> (1) </w:t>
      </w:r>
      <w:proofErr w:type="gramStart"/>
      <w:r>
        <w:rPr>
          <w:rFonts w:ascii="Times New Roman" w:hAnsi="Times New Roman" w:cs="Times New Roman"/>
          <w:sz w:val="24"/>
          <w:szCs w:val="24"/>
        </w:rPr>
        <w:t>31</w:t>
      </w:r>
      <w:r w:rsidRPr="00747F00">
        <w:rPr>
          <w:rFonts w:ascii="Times New Roman" w:hAnsi="Times New Roman" w:cs="Times New Roman"/>
          <w:sz w:val="24"/>
          <w:szCs w:val="24"/>
        </w:rPr>
        <w:t>/</w:t>
      </w:r>
      <w:r>
        <w:rPr>
          <w:rFonts w:ascii="Times New Roman" w:hAnsi="Times New Roman" w:cs="Times New Roman"/>
          <w:sz w:val="24"/>
          <w:szCs w:val="24"/>
        </w:rPr>
        <w:t>12</w:t>
      </w:r>
      <w:r w:rsidRPr="00747F00">
        <w:rPr>
          <w:rFonts w:ascii="Times New Roman" w:hAnsi="Times New Roman" w:cs="Times New Roman"/>
          <w:sz w:val="24"/>
          <w:szCs w:val="24"/>
        </w:rPr>
        <w:t>/20</w:t>
      </w:r>
      <w:r>
        <w:rPr>
          <w:rFonts w:ascii="Times New Roman" w:hAnsi="Times New Roman" w:cs="Times New Roman"/>
          <w:sz w:val="24"/>
          <w:szCs w:val="24"/>
        </w:rPr>
        <w:t>29</w:t>
      </w:r>
      <w:proofErr w:type="gramEnd"/>
      <w:r w:rsidRPr="00747F00">
        <w:rPr>
          <w:rFonts w:ascii="Times New Roman" w:hAnsi="Times New Roman" w:cs="Times New Roman"/>
          <w:sz w:val="24"/>
          <w:szCs w:val="24"/>
        </w:rPr>
        <w:t xml:space="preserve"> tarih</w:t>
      </w:r>
      <w:r>
        <w:rPr>
          <w:rFonts w:ascii="Times New Roman" w:hAnsi="Times New Roman" w:cs="Times New Roman"/>
          <w:sz w:val="24"/>
          <w:szCs w:val="24"/>
        </w:rPr>
        <w:t>ine kadar</w:t>
      </w:r>
      <w:r w:rsidRPr="00747F00">
        <w:rPr>
          <w:rFonts w:ascii="Times New Roman" w:hAnsi="Times New Roman" w:cs="Times New Roman"/>
          <w:sz w:val="24"/>
          <w:szCs w:val="24"/>
        </w:rPr>
        <w:t xml:space="preserve"> </w:t>
      </w:r>
      <w:r w:rsidR="00460D4A">
        <w:rPr>
          <w:rFonts w:ascii="Times New Roman" w:hAnsi="Times New Roman" w:cs="Times New Roman"/>
          <w:sz w:val="24"/>
          <w:szCs w:val="24"/>
        </w:rPr>
        <w:t>e</w:t>
      </w:r>
      <w:r w:rsidRPr="00B939A8">
        <w:rPr>
          <w:rFonts w:ascii="Times New Roman" w:hAnsi="Times New Roman" w:cs="Times New Roman"/>
          <w:sz w:val="24"/>
          <w:szCs w:val="24"/>
          <w:lang w:eastAsia="en-GB"/>
        </w:rPr>
        <w:t>mekli</w:t>
      </w:r>
      <w:r>
        <w:rPr>
          <w:rFonts w:ascii="Times New Roman" w:hAnsi="Times New Roman" w:cs="Times New Roman"/>
          <w:sz w:val="24"/>
          <w:szCs w:val="24"/>
          <w:lang w:eastAsia="en-GB"/>
        </w:rPr>
        <w:t>lik yaş haddini doldurmakta</w:t>
      </w:r>
      <w:r w:rsidRPr="00B939A8">
        <w:rPr>
          <w:rFonts w:ascii="Times New Roman" w:hAnsi="Times New Roman" w:cs="Times New Roman"/>
          <w:sz w:val="24"/>
          <w:szCs w:val="24"/>
          <w:lang w:eastAsia="en-GB"/>
        </w:rPr>
        <w:t xml:space="preserve"> olan öğretim üyesinin sözleşmeli olarak çalıştırıl</w:t>
      </w:r>
      <w:r>
        <w:rPr>
          <w:rFonts w:ascii="Times New Roman" w:hAnsi="Times New Roman" w:cs="Times New Roman"/>
          <w:sz w:val="24"/>
          <w:szCs w:val="24"/>
          <w:lang w:eastAsia="en-GB"/>
        </w:rPr>
        <w:t xml:space="preserve">abilmesi için </w:t>
      </w:r>
      <w:r w:rsidRPr="00FE715D">
        <w:rPr>
          <w:rFonts w:ascii="Times New Roman" w:hAnsi="Times New Roman" w:cs="Times New Roman"/>
          <w:sz w:val="24"/>
          <w:szCs w:val="24"/>
          <w:lang w:eastAsia="en-GB"/>
        </w:rPr>
        <w:t>başvuru tarihinden önceki son beş yıl içinde gerçek</w:t>
      </w:r>
      <w:r>
        <w:rPr>
          <w:rFonts w:ascii="Times New Roman" w:hAnsi="Times New Roman" w:cs="Times New Roman"/>
          <w:sz w:val="24"/>
          <w:szCs w:val="24"/>
          <w:lang w:eastAsia="en-GB"/>
        </w:rPr>
        <w:t>leştirdiği akademik çalışmalar esas alınarak</w:t>
      </w:r>
      <w:r w:rsidRPr="00FE715D">
        <w:rPr>
          <w:rFonts w:ascii="Times New Roman" w:hAnsi="Times New Roman" w:cs="Times New Roman"/>
          <w:sz w:val="24"/>
          <w:szCs w:val="24"/>
          <w:lang w:eastAsia="en-GB"/>
        </w:rPr>
        <w:t>, başvuru tarihinde yürürlükte bulunan Gaziantep Üniversitesi Öğretim Üyeliğine Yükseltilme</w:t>
      </w:r>
      <w:r>
        <w:rPr>
          <w:rFonts w:ascii="Times New Roman" w:hAnsi="Times New Roman" w:cs="Times New Roman"/>
          <w:sz w:val="24"/>
          <w:szCs w:val="24"/>
          <w:lang w:eastAsia="en-GB"/>
        </w:rPr>
        <w:t xml:space="preserve"> ve Atanma Kriterleri Yönergesi</w:t>
      </w:r>
      <w:r w:rsidRPr="00FE715D">
        <w:rPr>
          <w:rFonts w:ascii="Times New Roman" w:hAnsi="Times New Roman" w:cs="Times New Roman"/>
          <w:sz w:val="24"/>
          <w:szCs w:val="24"/>
          <w:lang w:eastAsia="en-GB"/>
        </w:rPr>
        <w:t xml:space="preserve">nde ilgili bilim alanı için öngörülen profesörlük </w:t>
      </w:r>
      <w:r>
        <w:rPr>
          <w:rFonts w:ascii="Times New Roman" w:hAnsi="Times New Roman" w:cs="Times New Roman"/>
          <w:sz w:val="24"/>
          <w:szCs w:val="24"/>
          <w:lang w:eastAsia="en-GB"/>
        </w:rPr>
        <w:t xml:space="preserve">akademik faaliyet ve puan şartlarının en az yarısını </w:t>
      </w:r>
      <w:r w:rsidRPr="00FE715D">
        <w:rPr>
          <w:rFonts w:ascii="Times New Roman" w:hAnsi="Times New Roman" w:cs="Times New Roman"/>
          <w:sz w:val="24"/>
          <w:szCs w:val="24"/>
          <w:lang w:eastAsia="en-GB"/>
        </w:rPr>
        <w:t>sağlaması gerekir</w:t>
      </w:r>
      <w:r>
        <w:rPr>
          <w:rFonts w:ascii="Times New Roman" w:hAnsi="Times New Roman" w:cs="Times New Roman"/>
          <w:sz w:val="24"/>
          <w:szCs w:val="24"/>
          <w:lang w:eastAsia="en-GB"/>
        </w:rPr>
        <w:t>.</w:t>
      </w:r>
      <w:r w:rsidR="00460D4A">
        <w:rPr>
          <w:rFonts w:ascii="Times New Roman" w:hAnsi="Times New Roman" w:cs="Times New Roman"/>
          <w:sz w:val="24"/>
          <w:szCs w:val="24"/>
          <w:lang w:eastAsia="en-GB"/>
        </w:rPr>
        <w:t xml:space="preserve"> Yayın sayısına ilişkin şartların </w:t>
      </w:r>
      <w:r w:rsidR="00B472F6">
        <w:rPr>
          <w:rFonts w:ascii="Times New Roman" w:hAnsi="Times New Roman" w:cs="Times New Roman"/>
          <w:sz w:val="24"/>
          <w:szCs w:val="24"/>
          <w:lang w:eastAsia="en-GB"/>
        </w:rPr>
        <w:t>yarısı</w:t>
      </w:r>
      <w:r w:rsidR="00460D4A">
        <w:rPr>
          <w:rFonts w:ascii="Times New Roman" w:hAnsi="Times New Roman" w:cs="Times New Roman"/>
          <w:sz w:val="24"/>
          <w:szCs w:val="24"/>
          <w:lang w:eastAsia="en-GB"/>
        </w:rPr>
        <w:t xml:space="preserve"> tam sayı olmama</w:t>
      </w:r>
      <w:r w:rsidR="00B472F6">
        <w:rPr>
          <w:rFonts w:ascii="Times New Roman" w:hAnsi="Times New Roman" w:cs="Times New Roman"/>
          <w:sz w:val="24"/>
          <w:szCs w:val="24"/>
          <w:lang w:eastAsia="en-GB"/>
        </w:rPr>
        <w:t>sı halinde,</w:t>
      </w:r>
      <w:r w:rsidR="00460D4A">
        <w:rPr>
          <w:rFonts w:ascii="Times New Roman" w:hAnsi="Times New Roman" w:cs="Times New Roman"/>
          <w:sz w:val="24"/>
          <w:szCs w:val="24"/>
          <w:lang w:eastAsia="en-GB"/>
        </w:rPr>
        <w:t xml:space="preserve"> sayı bir üst sayıya yuvarlanır.</w:t>
      </w:r>
    </w:p>
    <w:p w:rsidR="00D11436" w:rsidRPr="00E62B5D" w:rsidRDefault="00D11436" w:rsidP="00D11436">
      <w:pPr>
        <w:jc w:val="both"/>
        <w:rPr>
          <w:rFonts w:ascii="Times New Roman" w:hAnsi="Times New Roman" w:cs="Times New Roman"/>
          <w:color w:val="000000" w:themeColor="text1"/>
          <w:sz w:val="24"/>
          <w:szCs w:val="24"/>
        </w:rPr>
      </w:pPr>
      <w:proofErr w:type="gramStart"/>
      <w:r w:rsidRPr="00E62B5D">
        <w:rPr>
          <w:rFonts w:ascii="Times New Roman" w:hAnsi="Times New Roman" w:cs="Times New Roman"/>
          <w:b/>
          <w:bCs/>
          <w:color w:val="000000" w:themeColor="text1"/>
          <w:sz w:val="24"/>
          <w:szCs w:val="24"/>
        </w:rPr>
        <w:t xml:space="preserve">GEÇİCİ MADDE </w:t>
      </w:r>
      <w:r w:rsidRPr="00590016">
        <w:rPr>
          <w:rFonts w:ascii="Times New Roman" w:hAnsi="Times New Roman" w:cs="Times New Roman"/>
          <w:b/>
          <w:bCs/>
          <w:color w:val="000000" w:themeColor="text1"/>
          <w:sz w:val="24"/>
          <w:szCs w:val="24"/>
        </w:rPr>
        <w:t>2-</w:t>
      </w:r>
      <w:r w:rsidR="00590016" w:rsidRPr="00590016">
        <w:rPr>
          <w:rFonts w:ascii="Times New Roman" w:hAnsi="Times New Roman" w:cs="Times New Roman"/>
          <w:b/>
          <w:bCs/>
          <w:color w:val="000000" w:themeColor="text1"/>
          <w:sz w:val="24"/>
          <w:szCs w:val="24"/>
        </w:rPr>
        <w:t xml:space="preserve"> </w:t>
      </w:r>
      <w:r w:rsidR="00590016">
        <w:rPr>
          <w:rFonts w:ascii="Times New Roman" w:hAnsi="Times New Roman" w:cs="Times New Roman"/>
          <w:bCs/>
          <w:color w:val="000000" w:themeColor="text1"/>
          <w:sz w:val="24"/>
          <w:szCs w:val="24"/>
        </w:rPr>
        <w:t>(1)</w:t>
      </w:r>
      <w:r w:rsidRPr="00E62B5D">
        <w:rPr>
          <w:rFonts w:ascii="Times New Roman" w:hAnsi="Times New Roman" w:cs="Times New Roman"/>
          <w:bCs/>
          <w:color w:val="000000" w:themeColor="text1"/>
          <w:sz w:val="24"/>
          <w:szCs w:val="24"/>
        </w:rPr>
        <w:t xml:space="preserve"> 30.07.2026 tarih ve 7592 sayılı Kanunun 15. maddesi ile 2547 sayılı kanuna eklenen Geçici Madde 86 uyarınca</w:t>
      </w:r>
      <w:r w:rsidRPr="00E62B5D">
        <w:rPr>
          <w:rFonts w:ascii="Times New Roman" w:hAnsi="Times New Roman" w:cs="Times New Roman"/>
          <w:b/>
          <w:bCs/>
          <w:color w:val="000000" w:themeColor="text1"/>
          <w:sz w:val="24"/>
          <w:szCs w:val="24"/>
        </w:rPr>
        <w:t xml:space="preserve"> </w:t>
      </w:r>
      <w:r w:rsidRPr="00E62B5D">
        <w:rPr>
          <w:rFonts w:ascii="Times New Roman" w:hAnsi="Times New Roman" w:cs="Times New Roman"/>
          <w:color w:val="000000" w:themeColor="text1"/>
          <w:sz w:val="24"/>
          <w:szCs w:val="24"/>
        </w:rPr>
        <w:t>Tıpta ve diş hekimliğinde uzmanlık mevzuatına göre uzman olup devlet yükseköğretim kurumlarında çalışmış ve 67 yaşını doldurarak emekli olan öğretim üyeleri</w:t>
      </w:r>
      <w:r w:rsidRPr="00E62B5D">
        <w:rPr>
          <w:rFonts w:ascii="Times New Roman" w:hAnsi="Times New Roman" w:cs="Times New Roman"/>
          <w:bCs/>
          <w:color w:val="000000" w:themeColor="text1"/>
          <w:sz w:val="24"/>
          <w:szCs w:val="24"/>
        </w:rPr>
        <w:t xml:space="preserve">nin tekrar görev almak istemeleri durumunda 2547 sayılı </w:t>
      </w:r>
      <w:r w:rsidRPr="00E62B5D">
        <w:rPr>
          <w:rFonts w:ascii="Times New Roman" w:hAnsi="Times New Roman" w:cs="Times New Roman"/>
          <w:color w:val="000000" w:themeColor="text1"/>
          <w:sz w:val="24"/>
          <w:szCs w:val="24"/>
        </w:rPr>
        <w:t>Kanunun 60 </w:t>
      </w:r>
      <w:proofErr w:type="spellStart"/>
      <w:r w:rsidRPr="00E62B5D">
        <w:rPr>
          <w:rStyle w:val="spelle"/>
          <w:rFonts w:ascii="Times New Roman" w:hAnsi="Times New Roman" w:cs="Times New Roman"/>
          <w:color w:val="000000" w:themeColor="text1"/>
          <w:sz w:val="24"/>
          <w:szCs w:val="24"/>
        </w:rPr>
        <w:t>ıncı</w:t>
      </w:r>
      <w:proofErr w:type="spellEnd"/>
      <w:r w:rsidRPr="00E62B5D">
        <w:rPr>
          <w:rFonts w:ascii="Times New Roman" w:hAnsi="Times New Roman" w:cs="Times New Roman"/>
          <w:color w:val="000000" w:themeColor="text1"/>
          <w:sz w:val="24"/>
          <w:szCs w:val="24"/>
        </w:rPr>
        <w:t> maddesinin (b) fıkrasında belirtilen şartları sağlamaları ve bu maddenin yürürlüğe girdi</w:t>
      </w:r>
      <w:r w:rsidR="00E62B5D" w:rsidRPr="00E62B5D">
        <w:rPr>
          <w:rFonts w:ascii="Times New Roman" w:hAnsi="Times New Roman" w:cs="Times New Roman"/>
          <w:color w:val="000000" w:themeColor="text1"/>
          <w:sz w:val="24"/>
          <w:szCs w:val="24"/>
        </w:rPr>
        <w:t>ği 09.08</w:t>
      </w:r>
      <w:r w:rsidRPr="00E62B5D">
        <w:rPr>
          <w:rFonts w:ascii="Times New Roman" w:hAnsi="Times New Roman" w:cs="Times New Roman"/>
          <w:color w:val="000000" w:themeColor="text1"/>
          <w:sz w:val="24"/>
          <w:szCs w:val="24"/>
        </w:rPr>
        <w:t>.2026 tarihten itibaren üç yıl içinde, Üniversitemize başvurmaları ve ilgili birimin ihtiyacının bulunması durumunda 2547 sayılı Kanunun 30 uncu maddesinin ikinci fıkrasında belirtilen usul ve esaslar kapsamında sözl</w:t>
      </w:r>
      <w:r w:rsidR="00D128F3">
        <w:rPr>
          <w:rFonts w:ascii="Times New Roman" w:hAnsi="Times New Roman" w:cs="Times New Roman"/>
          <w:color w:val="000000" w:themeColor="text1"/>
          <w:sz w:val="24"/>
          <w:szCs w:val="24"/>
        </w:rPr>
        <w:t>eşmeli olarak çalıştırılacakların</w:t>
      </w:r>
      <w:r w:rsidRPr="00E62B5D">
        <w:rPr>
          <w:rFonts w:ascii="Times New Roman" w:hAnsi="Times New Roman" w:cs="Times New Roman"/>
          <w:color w:val="000000" w:themeColor="text1"/>
          <w:sz w:val="24"/>
          <w:szCs w:val="24"/>
        </w:rPr>
        <w:t xml:space="preserve"> </w:t>
      </w:r>
      <w:r w:rsidR="00CB48A3">
        <w:rPr>
          <w:rFonts w:ascii="Times New Roman" w:hAnsi="Times New Roman" w:cs="Times New Roman"/>
          <w:color w:val="000000" w:themeColor="text1"/>
          <w:sz w:val="24"/>
          <w:szCs w:val="24"/>
        </w:rPr>
        <w:t xml:space="preserve">hükmü kapsamında başvuracak </w:t>
      </w:r>
      <w:r w:rsidRPr="00E62B5D">
        <w:rPr>
          <w:rFonts w:ascii="Times New Roman" w:hAnsi="Times New Roman" w:cs="Times New Roman"/>
          <w:color w:val="000000" w:themeColor="text1"/>
          <w:sz w:val="24"/>
          <w:szCs w:val="24"/>
        </w:rPr>
        <w:t xml:space="preserve">öğretim üyelerinin </w:t>
      </w:r>
      <w:r w:rsidR="00E62B5D" w:rsidRPr="00FF07B1">
        <w:rPr>
          <w:rFonts w:ascii="Times New Roman" w:hAnsi="Times New Roman" w:cs="Times New Roman"/>
          <w:color w:val="000000" w:themeColor="text1"/>
          <w:sz w:val="24"/>
          <w:szCs w:val="24"/>
        </w:rPr>
        <w:t>MADDE</w:t>
      </w:r>
      <w:r w:rsidR="00E62B5D" w:rsidRPr="00E62B5D">
        <w:rPr>
          <w:rFonts w:ascii="Times New Roman" w:hAnsi="Times New Roman" w:cs="Times New Roman"/>
          <w:color w:val="000000" w:themeColor="text1"/>
          <w:sz w:val="24"/>
          <w:szCs w:val="24"/>
        </w:rPr>
        <w:t xml:space="preserve"> 3/2 de </w:t>
      </w:r>
      <w:r w:rsidRPr="00E62B5D">
        <w:rPr>
          <w:rFonts w:ascii="Times New Roman" w:hAnsi="Times New Roman" w:cs="Times New Roman"/>
          <w:color w:val="000000" w:themeColor="text1"/>
          <w:sz w:val="24"/>
          <w:szCs w:val="24"/>
        </w:rPr>
        <w:t>belirtilen şartları taşımaları gerekmektedir.</w:t>
      </w:r>
      <w:proofErr w:type="gramEnd"/>
    </w:p>
    <w:p w:rsidR="00052ACB" w:rsidRDefault="00052ACB" w:rsidP="00052ACB">
      <w:pPr>
        <w:pStyle w:val="Balk3"/>
      </w:pPr>
    </w:p>
    <w:p w:rsidR="00052ACB" w:rsidRDefault="00052ACB" w:rsidP="00052ACB">
      <w:pPr>
        <w:pStyle w:val="Balk3"/>
      </w:pPr>
      <w:r>
        <w:t>Yürürlükten Kaldırılan Mevzuat</w:t>
      </w:r>
    </w:p>
    <w:p w:rsidR="00052ACB" w:rsidRDefault="00052ACB" w:rsidP="00052ACB">
      <w:pPr>
        <w:pStyle w:val="Balk4"/>
      </w:pPr>
      <w:r>
        <w:rPr>
          <w:b/>
          <w:color w:val="000000"/>
          <w:bdr w:val="none" w:sz="0" w:space="0" w:color="auto" w:frame="1"/>
        </w:rPr>
        <w:t>Madde 8- </w:t>
      </w:r>
      <w:r>
        <w:rPr>
          <w:color w:val="000000"/>
        </w:rPr>
        <w:t xml:space="preserve">(1) </w:t>
      </w:r>
      <w:r>
        <w:t xml:space="preserve">Üniversitemiz Senatosunun </w:t>
      </w:r>
      <w:r w:rsidRPr="00052ACB">
        <w:rPr>
          <w:color w:val="000000"/>
          <w:shd w:val="clear" w:color="auto" w:fill="FFFFFF"/>
        </w:rPr>
        <w:t>09.01.2018 tarih ve 1</w:t>
      </w:r>
      <w:r>
        <w:rPr>
          <w:rFonts w:ascii="Calibri" w:hAnsi="Calibri" w:cs="Calibri"/>
          <w:color w:val="000000"/>
          <w:sz w:val="21"/>
          <w:szCs w:val="21"/>
          <w:shd w:val="clear" w:color="auto" w:fill="FFFFFF"/>
        </w:rPr>
        <w:t> </w:t>
      </w:r>
      <w:proofErr w:type="spellStart"/>
      <w:r>
        <w:t>nolu</w:t>
      </w:r>
      <w:proofErr w:type="spellEnd"/>
      <w:r>
        <w:t xml:space="preserve"> toplantısında kabul edilen “Gaziantep Üniversitesi </w:t>
      </w:r>
      <w:hyperlink r:id="rId5" w:tgtFrame="_blank" w:history="1">
        <w:r w:rsidRPr="00052ACB">
          <w:rPr>
            <w:rStyle w:val="Kpr"/>
            <w:color w:val="auto"/>
            <w:u w:val="none"/>
          </w:rPr>
          <w:t>Emeklilik Yaş Haddini Doldurmuş Öğretim Üyelerinin Sözleşmeli Olarak Çalıştırılmasına İlişkin Usul ve Esaslar</w:t>
        </w:r>
      </w:hyperlink>
      <w:r>
        <w:t>” yürürlükten kaldırılmıştır.</w:t>
      </w:r>
    </w:p>
    <w:p w:rsidR="00D11436" w:rsidRDefault="00D11436" w:rsidP="00D11436">
      <w:pPr>
        <w:jc w:val="both"/>
        <w:rPr>
          <w:rFonts w:ascii="Times New Roman" w:hAnsi="Times New Roman" w:cs="Times New Roman"/>
          <w:color w:val="5B9BD5" w:themeColor="accent1"/>
          <w:sz w:val="24"/>
          <w:szCs w:val="24"/>
        </w:rPr>
      </w:pPr>
    </w:p>
    <w:p w:rsidR="00D11436" w:rsidRPr="00B939A8" w:rsidRDefault="00D11436" w:rsidP="00D11436">
      <w:pPr>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t>Yürürlük</w:t>
      </w:r>
    </w:p>
    <w:p w:rsidR="00D11436" w:rsidRDefault="00D11436" w:rsidP="00D11436">
      <w:pPr>
        <w:jc w:val="both"/>
        <w:rPr>
          <w:rFonts w:ascii="Times New Roman" w:hAnsi="Times New Roman" w:cs="Times New Roman"/>
          <w:sz w:val="24"/>
          <w:szCs w:val="24"/>
          <w:lang w:eastAsia="en-GB"/>
        </w:rPr>
      </w:pPr>
      <w:r w:rsidRPr="00B939A8">
        <w:rPr>
          <w:rFonts w:ascii="Times New Roman" w:hAnsi="Times New Roman" w:cs="Times New Roman"/>
          <w:b/>
          <w:sz w:val="24"/>
          <w:szCs w:val="24"/>
          <w:lang w:eastAsia="en-GB"/>
        </w:rPr>
        <w:t xml:space="preserve">MADDE </w:t>
      </w:r>
      <w:r w:rsidR="00052ACB">
        <w:rPr>
          <w:rFonts w:ascii="Times New Roman" w:hAnsi="Times New Roman" w:cs="Times New Roman"/>
          <w:b/>
          <w:sz w:val="24"/>
          <w:szCs w:val="24"/>
          <w:lang w:eastAsia="en-GB"/>
        </w:rPr>
        <w:t>9</w:t>
      </w:r>
      <w:r w:rsidRPr="00B939A8">
        <w:rPr>
          <w:rFonts w:ascii="Times New Roman" w:hAnsi="Times New Roman" w:cs="Times New Roman"/>
          <w:b/>
          <w:sz w:val="24"/>
          <w:szCs w:val="24"/>
          <w:lang w:eastAsia="en-GB"/>
        </w:rPr>
        <w:t>-</w:t>
      </w:r>
      <w:r w:rsidRPr="00B939A8">
        <w:rPr>
          <w:rFonts w:ascii="Times New Roman" w:hAnsi="Times New Roman" w:cs="Times New Roman"/>
          <w:sz w:val="24"/>
          <w:szCs w:val="24"/>
          <w:lang w:eastAsia="en-GB"/>
        </w:rPr>
        <w:t xml:space="preserve"> (1) Bu Usul ve Esaslar, Üniversite senatosunda kabul edildiği tarihte yürürlüğe girer.</w:t>
      </w:r>
    </w:p>
    <w:p w:rsidR="00052ACB" w:rsidRDefault="00052ACB" w:rsidP="00D11436">
      <w:pPr>
        <w:jc w:val="both"/>
        <w:rPr>
          <w:rFonts w:ascii="Times New Roman" w:hAnsi="Times New Roman" w:cs="Times New Roman"/>
          <w:sz w:val="24"/>
          <w:szCs w:val="24"/>
          <w:lang w:eastAsia="en-GB"/>
        </w:rPr>
      </w:pPr>
    </w:p>
    <w:p w:rsidR="00D11436" w:rsidRPr="00B939A8" w:rsidRDefault="00D11436" w:rsidP="00D11436">
      <w:pPr>
        <w:rPr>
          <w:rFonts w:ascii="Times New Roman" w:hAnsi="Times New Roman" w:cs="Times New Roman"/>
          <w:b/>
          <w:sz w:val="24"/>
          <w:szCs w:val="24"/>
          <w:lang w:eastAsia="en-GB"/>
        </w:rPr>
      </w:pPr>
      <w:r w:rsidRPr="00B939A8">
        <w:rPr>
          <w:rFonts w:ascii="Times New Roman" w:hAnsi="Times New Roman" w:cs="Times New Roman"/>
          <w:b/>
          <w:sz w:val="24"/>
          <w:szCs w:val="24"/>
          <w:lang w:eastAsia="en-GB"/>
        </w:rPr>
        <w:t>Yürütme</w:t>
      </w:r>
    </w:p>
    <w:p w:rsidR="00D11436" w:rsidRPr="00D11436" w:rsidRDefault="00D11436" w:rsidP="00052ACB">
      <w:pPr>
        <w:jc w:val="both"/>
        <w:rPr>
          <w:b/>
          <w:sz w:val="28"/>
          <w:lang w:eastAsia="en-GB"/>
        </w:rPr>
      </w:pPr>
      <w:r w:rsidRPr="00B939A8">
        <w:rPr>
          <w:rFonts w:ascii="Times New Roman" w:hAnsi="Times New Roman" w:cs="Times New Roman"/>
          <w:b/>
          <w:sz w:val="24"/>
          <w:szCs w:val="24"/>
          <w:lang w:eastAsia="en-GB"/>
        </w:rPr>
        <w:t xml:space="preserve">MADDE </w:t>
      </w:r>
      <w:r w:rsidR="00052ACB">
        <w:rPr>
          <w:rFonts w:ascii="Times New Roman" w:hAnsi="Times New Roman" w:cs="Times New Roman"/>
          <w:b/>
          <w:sz w:val="24"/>
          <w:szCs w:val="24"/>
          <w:lang w:eastAsia="en-GB"/>
        </w:rPr>
        <w:t>10</w:t>
      </w:r>
      <w:r w:rsidRPr="00B939A8">
        <w:rPr>
          <w:rFonts w:ascii="Times New Roman" w:hAnsi="Times New Roman" w:cs="Times New Roman"/>
          <w:b/>
          <w:sz w:val="24"/>
          <w:szCs w:val="24"/>
          <w:lang w:eastAsia="en-GB"/>
        </w:rPr>
        <w:t>-</w:t>
      </w:r>
      <w:r w:rsidRPr="00B939A8">
        <w:rPr>
          <w:rFonts w:ascii="Times New Roman" w:hAnsi="Times New Roman" w:cs="Times New Roman"/>
          <w:sz w:val="24"/>
          <w:szCs w:val="24"/>
          <w:lang w:eastAsia="en-GB"/>
        </w:rPr>
        <w:t xml:space="preserve"> (1) Bu Usul ve Esasları Gaziantep Üniversitesi Rektörü yürütür.</w:t>
      </w:r>
      <w:r w:rsidR="00052ACB" w:rsidRPr="00D11436">
        <w:rPr>
          <w:b/>
          <w:sz w:val="28"/>
          <w:lang w:eastAsia="en-GB"/>
        </w:rPr>
        <w:t xml:space="preserve"> </w:t>
      </w:r>
    </w:p>
    <w:p w:rsidR="00D11436" w:rsidRDefault="00D11436" w:rsidP="00D11436"/>
    <w:sectPr w:rsidR="00D114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808"/>
    <w:rsid w:val="00052ACB"/>
    <w:rsid w:val="00090055"/>
    <w:rsid w:val="00163F23"/>
    <w:rsid w:val="0021026D"/>
    <w:rsid w:val="002D1659"/>
    <w:rsid w:val="002E3174"/>
    <w:rsid w:val="00373808"/>
    <w:rsid w:val="003C7DF5"/>
    <w:rsid w:val="003D2DB5"/>
    <w:rsid w:val="00460D4A"/>
    <w:rsid w:val="004C7EA2"/>
    <w:rsid w:val="004F1CF1"/>
    <w:rsid w:val="0050232E"/>
    <w:rsid w:val="00590016"/>
    <w:rsid w:val="00776970"/>
    <w:rsid w:val="00924C5E"/>
    <w:rsid w:val="009B1EF0"/>
    <w:rsid w:val="00A43C89"/>
    <w:rsid w:val="00B472F6"/>
    <w:rsid w:val="00B84059"/>
    <w:rsid w:val="00BC3433"/>
    <w:rsid w:val="00CB48A3"/>
    <w:rsid w:val="00D11436"/>
    <w:rsid w:val="00D128F3"/>
    <w:rsid w:val="00E62B5D"/>
    <w:rsid w:val="00FB7812"/>
    <w:rsid w:val="00FF07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807F3"/>
  <w15:docId w15:val="{00E8FFA0-83FA-4ADA-8AE8-AFC00587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autoRedefine/>
    <w:semiHidden/>
    <w:unhideWhenUsed/>
    <w:qFormat/>
    <w:rsid w:val="00052ACB"/>
    <w:pPr>
      <w:keepNext/>
      <w:tabs>
        <w:tab w:val="left" w:pos="0"/>
      </w:tabs>
      <w:spacing w:after="0" w:line="360" w:lineRule="auto"/>
      <w:jc w:val="both"/>
      <w:outlineLvl w:val="2"/>
    </w:pPr>
    <w:rPr>
      <w:rFonts w:ascii="Times New Roman" w:eastAsia="Times New Roman" w:hAnsi="Times New Roman" w:cs="Times New Roman"/>
      <w:b/>
      <w:bCs/>
      <w:sz w:val="24"/>
      <w:szCs w:val="24"/>
      <w:lang w:eastAsia="tr-TR"/>
    </w:rPr>
  </w:style>
  <w:style w:type="paragraph" w:styleId="Balk4">
    <w:name w:val="heading 4"/>
    <w:basedOn w:val="Normal"/>
    <w:link w:val="Balk4Char1"/>
    <w:autoRedefine/>
    <w:semiHidden/>
    <w:unhideWhenUsed/>
    <w:qFormat/>
    <w:rsid w:val="00052ACB"/>
    <w:pPr>
      <w:keepNext/>
      <w:spacing w:after="0" w:line="240" w:lineRule="auto"/>
      <w:jc w:val="both"/>
      <w:outlineLvl w:val="3"/>
    </w:pPr>
    <w:rPr>
      <w:rFonts w:ascii="Times New Roman" w:eastAsia="Times New Roman" w:hAnsi="Times New Roman" w:cs="Times New Roman"/>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D11436"/>
    <w:pPr>
      <w:spacing w:after="0" w:line="240" w:lineRule="auto"/>
    </w:pPr>
  </w:style>
  <w:style w:type="character" w:customStyle="1" w:styleId="spelle">
    <w:name w:val="spelle"/>
    <w:basedOn w:val="VarsaylanParagrafYazTipi"/>
    <w:rsid w:val="00D11436"/>
  </w:style>
  <w:style w:type="paragraph" w:styleId="BalonMetni">
    <w:name w:val="Balloon Text"/>
    <w:basedOn w:val="Normal"/>
    <w:link w:val="BalonMetniChar"/>
    <w:uiPriority w:val="99"/>
    <w:semiHidden/>
    <w:unhideWhenUsed/>
    <w:rsid w:val="00D1143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11436"/>
    <w:rPr>
      <w:rFonts w:ascii="Segoe UI" w:hAnsi="Segoe UI" w:cs="Segoe UI"/>
      <w:sz w:val="18"/>
      <w:szCs w:val="18"/>
    </w:rPr>
  </w:style>
  <w:style w:type="character" w:customStyle="1" w:styleId="Balk3Char">
    <w:name w:val="Başlık 3 Char"/>
    <w:basedOn w:val="VarsaylanParagrafYazTipi"/>
    <w:link w:val="Balk3"/>
    <w:semiHidden/>
    <w:rsid w:val="00052ACB"/>
    <w:rPr>
      <w:rFonts w:ascii="Times New Roman" w:eastAsia="Times New Roman" w:hAnsi="Times New Roman" w:cs="Times New Roman"/>
      <w:b/>
      <w:bCs/>
      <w:sz w:val="24"/>
      <w:szCs w:val="24"/>
      <w:lang w:eastAsia="tr-TR"/>
    </w:rPr>
  </w:style>
  <w:style w:type="character" w:customStyle="1" w:styleId="Balk4Char">
    <w:name w:val="Başlık 4 Char"/>
    <w:basedOn w:val="VarsaylanParagrafYazTipi"/>
    <w:uiPriority w:val="9"/>
    <w:semiHidden/>
    <w:rsid w:val="00052ACB"/>
    <w:rPr>
      <w:rFonts w:asciiTheme="majorHAnsi" w:eastAsiaTheme="majorEastAsia" w:hAnsiTheme="majorHAnsi" w:cstheme="majorBidi"/>
      <w:b/>
      <w:bCs/>
      <w:i/>
      <w:iCs/>
      <w:color w:val="5B9BD5" w:themeColor="accent1"/>
    </w:rPr>
  </w:style>
  <w:style w:type="character" w:customStyle="1" w:styleId="Balk4Char1">
    <w:name w:val="Başlık 4 Char1"/>
    <w:basedOn w:val="VarsaylanParagrafYazTipi"/>
    <w:link w:val="Balk4"/>
    <w:semiHidden/>
    <w:locked/>
    <w:rsid w:val="00052ACB"/>
    <w:rPr>
      <w:rFonts w:ascii="Times New Roman" w:eastAsia="Times New Roman" w:hAnsi="Times New Roman" w:cs="Times New Roman"/>
      <w:bCs/>
      <w:sz w:val="24"/>
      <w:szCs w:val="24"/>
      <w:lang w:eastAsia="tr-TR"/>
    </w:rPr>
  </w:style>
  <w:style w:type="character" w:styleId="Kpr">
    <w:name w:val="Hyperlink"/>
    <w:basedOn w:val="VarsaylanParagrafYazTipi"/>
    <w:uiPriority w:val="99"/>
    <w:unhideWhenUsed/>
    <w:rsid w:val="00052A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84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ibs.gaziantep.edu.tr/ae_files/kararlar/Emeklilik%20Ya%C5%9F%20Haddini%20Doldurmu%C5%9F%20%C3%96%C4%9Fretim%20%C3%9Cyelerinin%20S%C3%B6zle%C5%9Fmeli%20Olarak%20%C3%87al%C4%B1%C5%9Ft%C4%B1r%C4%B1lmas%C4%B1na%20%C4%B0li%C5%9Fkin%20Usul%20ve%20Esaslarrr.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F4DD9-702C-46A0-9281-93040029D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1208</Words>
  <Characters>6890</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C@NgO</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Hüseyin</dc:creator>
  <cp:lastModifiedBy>Lenovo</cp:lastModifiedBy>
  <cp:revision>6</cp:revision>
  <cp:lastPrinted>2026-09-18T06:22:00Z</cp:lastPrinted>
  <dcterms:created xsi:type="dcterms:W3CDTF">2026-09-15T08:21:00Z</dcterms:created>
  <dcterms:modified xsi:type="dcterms:W3CDTF">2026-09-18T06:23:00Z</dcterms:modified>
</cp:coreProperties>
</file>